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6B5" w:rsidRPr="00F917FC" w:rsidRDefault="009046B5" w:rsidP="009046B5">
      <w:pPr>
        <w:jc w:val="both"/>
      </w:pPr>
      <w:r>
        <w:rPr>
          <w:sz w:val="18"/>
          <w:szCs w:val="18"/>
        </w:rPr>
        <w:t xml:space="preserve"> </w:t>
      </w:r>
      <w:r w:rsidRPr="00F917FC">
        <w:t>Зарегистрировано в Минюсте России 7 июня 2017 г. N 46974</w:t>
      </w:r>
    </w:p>
    <w:p w:rsidR="009046B5" w:rsidRPr="00F917FC" w:rsidRDefault="009046B5" w:rsidP="009046B5">
      <w:pPr>
        <w:pStyle w:val="ConsPlusNormal"/>
        <w:pBdr>
          <w:top w:val="single" w:sz="6" w:space="0" w:color="auto"/>
        </w:pBdr>
        <w:spacing w:before="100" w:after="100"/>
        <w:jc w:val="both"/>
        <w:rPr>
          <w:rFonts w:ascii="Times New Roman" w:hAnsi="Times New Roman" w:cs="Times New Roman"/>
          <w:sz w:val="2"/>
          <w:szCs w:val="2"/>
        </w:rPr>
      </w:pP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МИНИСТЕРСТВО СЕЛЬСКОГО ХОЗЯЙСТВА РОССИЙСКОЙ ФЕДЕРАЦИИ</w:t>
      </w:r>
    </w:p>
    <w:p w:rsidR="009046B5" w:rsidRPr="00F917FC" w:rsidRDefault="009046B5" w:rsidP="009046B5">
      <w:pPr>
        <w:pStyle w:val="ConsPlusTitle"/>
        <w:jc w:val="center"/>
        <w:rPr>
          <w:rFonts w:ascii="Times New Roman" w:hAnsi="Times New Roman" w:cs="Times New Roman"/>
        </w:rPr>
      </w:pP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ПРИКАЗ</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от 5 апреля 2017 г. N 166</w:t>
      </w:r>
    </w:p>
    <w:p w:rsidR="009046B5" w:rsidRPr="00F917FC" w:rsidRDefault="009046B5" w:rsidP="009046B5">
      <w:pPr>
        <w:pStyle w:val="ConsPlusTitle"/>
        <w:jc w:val="center"/>
        <w:rPr>
          <w:rFonts w:ascii="Times New Roman" w:hAnsi="Times New Roman" w:cs="Times New Roman"/>
        </w:rPr>
      </w:pP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ОБ УТВЕРЖДЕНИИ ВЕТЕРИНАРНЫХ ПРАВИЛ</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ОСУЩЕСТВЛЕНИЯ ПРОФИЛАКТИЧЕСКИХ, ДИАГНОСТИЧЕСКИХ,</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ЛЕЧЕБНЫХ, ОГРАНИЧИТЕЛЬНЫХ И ИНЫХ МЕРОПРИЯТИЙ, УСТАНОВЛЕНИЯ</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И ОТМЕНЫ КАРАНТИНА И ИНЫХ ОГРАНИЧЕНИЙ, НАПРАВЛЕННЫХ</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НА ПРЕДОТВРАЩЕНИЕ РАСПРОСТРАНЕНИЯ И ЛИКВИДАЦИЮ ОЧАГОВ</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ЗАРАЗНОГО УЗЕЛКОВОГО ДЕРМАТИТА КРУПНОГО РОГАТОГО СКОТА</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В соответствии со </w:t>
      </w:r>
      <w:hyperlink r:id="rId4" w:history="1">
        <w:r w:rsidRPr="00F917FC">
          <w:rPr>
            <w:rFonts w:ascii="Times New Roman" w:hAnsi="Times New Roman" w:cs="Times New Roman"/>
            <w:color w:val="0000FF"/>
          </w:rPr>
          <w:t>статьей 2.2</w:t>
        </w:r>
      </w:hyperlink>
      <w:r w:rsidRPr="00F917FC">
        <w:rPr>
          <w:rFonts w:ascii="Times New Roman" w:hAnsi="Times New Roman" w:cs="Times New Roman"/>
        </w:rPr>
        <w:t xml:space="preserve"> Закона Российской Федерации от 14 мая 1993 г. N 4979-1 "О ветеринарии" (Ведомости Съезда народных депутатов Российской Федерации и Верховного Совета Российской Федерации, 1993, N 24, ст. 857; Собрание законодательства Российской Федерации, 2002, N 1, ст. 2; 2004, N 27, ст. 2711; N 35, ст. 3607; 2005, N 19, ст. 1752; 2006, N 1, ст. 10; N 52, ст. 5498; 2007, N 1, ст. 29; N 30, ст. 3805; 2008, N 24, ст. 2801; 2009, N 1, ст. 17, ст. 21; 2010, N 50, ст. 6614; 2011, N 1, ст. 6; N 30, ст. 4590; 2015, N 29, ст. 4339, ст. 4359, ст. 4369; 2016, N 27, ст. 4160) и </w:t>
      </w:r>
      <w:hyperlink r:id="rId5" w:history="1">
        <w:r w:rsidRPr="00F917FC">
          <w:rPr>
            <w:rFonts w:ascii="Times New Roman" w:hAnsi="Times New Roman" w:cs="Times New Roman"/>
            <w:color w:val="0000FF"/>
          </w:rPr>
          <w:t>подпунктом 5.2.9 пункта 5</w:t>
        </w:r>
      </w:hyperlink>
      <w:r w:rsidRPr="00F917FC">
        <w:rPr>
          <w:rFonts w:ascii="Times New Roman" w:hAnsi="Times New Roman" w:cs="Times New Roman"/>
        </w:rPr>
        <w:t xml:space="preserve"> Положения о Министерстве сельского хозяйства Российской Федерации, утвержденного постановлением Правительства Российской Федерации от 12 июня 2008 г. N 450 (Собрание законодательства Российской Федерации, 2008, N 25, ст. 2983; N 32, ст. 3791; N 42, ст. 4825; N 46, ст. 5337; 2009, N 1, ст. 150; N 3, ст. 378; N 6, ст. 738; N 9, ст. 1119, ст. 1121; N 27, ст. 3364; N 33, ст. 4088; 2010, N 4, ст. 394; N 5, ст. 538; N 16, ст. 1917; N 23, ст. 2833; N 26, ст. 3350; N 31, ст. 4251, 4262; N 32, ст. 4330; N 40, ст. 5068; 2011, N 6, ст. 888; N 7, ст. 983; N 12, ст. 1652; N 14, ст. 1935; N 18, ст. 2649; N 22, ст. 3179; N 36, ст. 5154; 2012, N 28, ст. 3900; N 32, ст. 4561; N 37, ст. 5001; 2013, N 10, ст. 1038; N 29, ст. 3969; N 33, ст. 4386; N 45, ст. 5822; 2014, N 4, ст. 382; N 10, ст. 1035; N 12, ст. 1297; N 28, ст. 4068; 2015, N 2, ст. 491; N 11, ст. 1611, N 26, ст. 3900; N 35, ст. 4981; N 38, ст. 5297; N 47, ст. 6603; 2016, N 2, ст. 325; N 28, ст. 4741; N 33, ст. 5188; N 35, ст. 5349; N 47, ст. 6650; N 49, ст. 6909, ст. 6910), приказываю:</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утвердить прилагаемые </w:t>
      </w:r>
      <w:hyperlink w:anchor="P30" w:history="1">
        <w:r w:rsidRPr="00F917FC">
          <w:rPr>
            <w:rFonts w:ascii="Times New Roman" w:hAnsi="Times New Roman" w:cs="Times New Roman"/>
            <w:color w:val="0000FF"/>
          </w:rPr>
          <w:t>Ветеринарные правила</w:t>
        </w:r>
      </w:hyperlink>
      <w:r w:rsidRPr="00F917FC">
        <w:rPr>
          <w:rFonts w:ascii="Times New Roman" w:hAnsi="Times New Roman" w:cs="Times New Roman"/>
        </w:rPr>
        <w:t xml:space="preserve">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заразного узелкового дерматита крупного рогатого скота.</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right"/>
        <w:rPr>
          <w:rFonts w:ascii="Times New Roman" w:hAnsi="Times New Roman" w:cs="Times New Roman"/>
        </w:rPr>
      </w:pPr>
      <w:r w:rsidRPr="00F917FC">
        <w:rPr>
          <w:rFonts w:ascii="Times New Roman" w:hAnsi="Times New Roman" w:cs="Times New Roman"/>
        </w:rPr>
        <w:t>Министр</w:t>
      </w:r>
    </w:p>
    <w:p w:rsidR="009046B5" w:rsidRPr="00F917FC" w:rsidRDefault="009046B5" w:rsidP="009046B5">
      <w:pPr>
        <w:pStyle w:val="ConsPlusNormal"/>
        <w:jc w:val="right"/>
        <w:rPr>
          <w:rFonts w:ascii="Times New Roman" w:hAnsi="Times New Roman" w:cs="Times New Roman"/>
        </w:rPr>
      </w:pPr>
      <w:r w:rsidRPr="00F917FC">
        <w:rPr>
          <w:rFonts w:ascii="Times New Roman" w:hAnsi="Times New Roman" w:cs="Times New Roman"/>
        </w:rPr>
        <w:t>А.Н.ТКАЧЕВ</w:t>
      </w:r>
    </w:p>
    <w:p w:rsidR="009046B5" w:rsidRPr="00F917FC" w:rsidRDefault="009046B5" w:rsidP="009046B5">
      <w:pPr>
        <w:pStyle w:val="ConsPlusNormal"/>
        <w:ind w:firstLine="0"/>
        <w:jc w:val="both"/>
        <w:rPr>
          <w:rFonts w:ascii="Times New Roman" w:hAnsi="Times New Roman" w:cs="Times New Roman"/>
        </w:rPr>
      </w:pPr>
    </w:p>
    <w:p w:rsidR="009046B5" w:rsidRPr="00F917FC" w:rsidRDefault="009046B5" w:rsidP="009046B5">
      <w:pPr>
        <w:pStyle w:val="ConsPlusNormal"/>
        <w:ind w:firstLine="0"/>
        <w:jc w:val="both"/>
        <w:rPr>
          <w:rFonts w:ascii="Times New Roman" w:hAnsi="Times New Roman" w:cs="Times New Roman"/>
        </w:rPr>
      </w:pPr>
    </w:p>
    <w:p w:rsidR="009046B5" w:rsidRPr="00F917FC" w:rsidRDefault="009046B5" w:rsidP="009046B5">
      <w:pPr>
        <w:pStyle w:val="ConsPlusNormal"/>
        <w:ind w:firstLine="0"/>
        <w:jc w:val="both"/>
        <w:rPr>
          <w:rFonts w:ascii="Times New Roman" w:hAnsi="Times New Roman" w:cs="Times New Roman"/>
        </w:rPr>
      </w:pPr>
    </w:p>
    <w:p w:rsidR="009046B5" w:rsidRPr="00F917FC" w:rsidRDefault="009046B5" w:rsidP="009046B5">
      <w:pPr>
        <w:pStyle w:val="ConsPlusNormal"/>
        <w:jc w:val="right"/>
        <w:outlineLvl w:val="0"/>
        <w:rPr>
          <w:rFonts w:ascii="Times New Roman" w:hAnsi="Times New Roman" w:cs="Times New Roman"/>
        </w:rPr>
      </w:pPr>
      <w:r w:rsidRPr="00F917FC">
        <w:rPr>
          <w:rFonts w:ascii="Times New Roman" w:hAnsi="Times New Roman" w:cs="Times New Roman"/>
        </w:rPr>
        <w:t>Утверждены</w:t>
      </w:r>
    </w:p>
    <w:p w:rsidR="009046B5" w:rsidRPr="00F917FC" w:rsidRDefault="009046B5" w:rsidP="009046B5">
      <w:pPr>
        <w:pStyle w:val="ConsPlusNormal"/>
        <w:jc w:val="right"/>
        <w:rPr>
          <w:rFonts w:ascii="Times New Roman" w:hAnsi="Times New Roman" w:cs="Times New Roman"/>
        </w:rPr>
      </w:pPr>
      <w:r w:rsidRPr="00F917FC">
        <w:rPr>
          <w:rFonts w:ascii="Times New Roman" w:hAnsi="Times New Roman" w:cs="Times New Roman"/>
        </w:rPr>
        <w:t>приказом Минсельхоза России</w:t>
      </w:r>
    </w:p>
    <w:p w:rsidR="009046B5" w:rsidRPr="00F917FC" w:rsidRDefault="009046B5" w:rsidP="009046B5">
      <w:pPr>
        <w:pStyle w:val="ConsPlusNormal"/>
        <w:jc w:val="right"/>
        <w:rPr>
          <w:rFonts w:ascii="Times New Roman" w:hAnsi="Times New Roman" w:cs="Times New Roman"/>
        </w:rPr>
      </w:pPr>
      <w:r w:rsidRPr="00F917FC">
        <w:rPr>
          <w:rFonts w:ascii="Times New Roman" w:hAnsi="Times New Roman" w:cs="Times New Roman"/>
        </w:rPr>
        <w:t>от 5 апреля 2017 г. N 166</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Title"/>
        <w:jc w:val="center"/>
        <w:rPr>
          <w:rFonts w:ascii="Times New Roman" w:hAnsi="Times New Roman" w:cs="Times New Roman"/>
        </w:rPr>
      </w:pPr>
      <w:bookmarkStart w:id="0" w:name="P30"/>
      <w:bookmarkEnd w:id="0"/>
      <w:r w:rsidRPr="00F917FC">
        <w:rPr>
          <w:rFonts w:ascii="Times New Roman" w:hAnsi="Times New Roman" w:cs="Times New Roman"/>
        </w:rPr>
        <w:t>ВЕТЕРИНАРНЫЕ ПРАВИЛА</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ОСУЩЕСТВЛЕНИЯ ПРОФИЛАКТИЧЕСКИХ, ДИАГНОСТИЧЕСКИХ,</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ЛЕЧЕБНЫХ, ОГРАНИЧИТЕЛЬНЫХ И ИНЫХ МЕРОПРИЯТИЙ, УСТАНОВЛЕНИЯ</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И ОТМЕНЫ КАРАНТИНА И ИНЫХ ОГРАНИЧЕНИЙ, НАПРАВЛЕННЫХ</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НА ПРЕДОТВРАЩЕНИЕ РАСПРОСТРАНЕНИЯ И ЛИКВИДАЦИЮ ОЧАГОВ</w:t>
      </w:r>
    </w:p>
    <w:p w:rsidR="009046B5" w:rsidRPr="00F917FC" w:rsidRDefault="009046B5" w:rsidP="009046B5">
      <w:pPr>
        <w:pStyle w:val="ConsPlusTitle"/>
        <w:jc w:val="center"/>
        <w:rPr>
          <w:rFonts w:ascii="Times New Roman" w:hAnsi="Times New Roman" w:cs="Times New Roman"/>
        </w:rPr>
      </w:pPr>
      <w:r w:rsidRPr="00F917FC">
        <w:rPr>
          <w:rFonts w:ascii="Times New Roman" w:hAnsi="Times New Roman" w:cs="Times New Roman"/>
        </w:rPr>
        <w:t>ЗАРАЗНОГО УЗЕЛКОВОГО ДЕРМАТИТА КРУПНОГО РОГАТОГО СКОТА</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I. Область применения</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1. Настоящие Ветеринарные правила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заразного узелкового дерматита крупного рогатого скота (далее - Правила) устанавливают обязательные для исполнения требования к осуществлению профилактических, диагностических, лечебных, ограничительных и иных мероприятий, установлению и отмене на территории Российской Федерации карантина и иных ограничений, направленных на предотвращение распространения и ликвидацию очагов заразного узелкового дерматита крупного рогатого скота, организации и проведению мероприятий по ликвидации, предотвращению его возникновения и распространения на территории Российской Федерации, определению границ территории, на которую должен распространяться режим ограничительных мероприятий и (или) карантина, в том числе в части определения очага болезни животных, осуществления </w:t>
      </w:r>
      <w:r w:rsidRPr="00F917FC">
        <w:rPr>
          <w:rFonts w:ascii="Times New Roman" w:hAnsi="Times New Roman" w:cs="Times New Roman"/>
        </w:rPr>
        <w:lastRenderedPageBreak/>
        <w:t>эпизоотического зонирования, включая определение видов зон в целях дифференциации ограничений, установленных решением о введении режима ограничительных мероприятий и (или) карантина, ограничений производства, перемещения, хранения и реализации товаров, подлежащих ветеринарному контролю (надзору), и требования к особенностям применения таких ограничений, в том числе проведению мероприятий в отношении производственных объектов, находящихся в карантинной зоне.</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II. Общая характеристика заразного узелкового дерматита</w:t>
      </w:r>
    </w:p>
    <w:p w:rsidR="009046B5" w:rsidRPr="00F917FC" w:rsidRDefault="009046B5" w:rsidP="009046B5">
      <w:pPr>
        <w:pStyle w:val="ConsPlusNormal"/>
        <w:jc w:val="center"/>
        <w:rPr>
          <w:rFonts w:ascii="Times New Roman" w:hAnsi="Times New Roman" w:cs="Times New Roman"/>
        </w:rPr>
      </w:pPr>
      <w:r w:rsidRPr="00F917FC">
        <w:rPr>
          <w:rFonts w:ascii="Times New Roman" w:hAnsi="Times New Roman" w:cs="Times New Roman"/>
        </w:rPr>
        <w:t>крупного рогатого скота</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 Заразный узелковый дерматит крупного рогатого скота - контагиозная инфекционная болезнь крупного рогатого скота (далее - восприимчивые животные), характеризующаяся персистентной лихорадкой, поражением лимфатической системы, отеками подкожной клетчатки, образованием кожных узлов, поражением глаз и слизистых оболочек органов дыхания и пищеварения.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3. Возбудителем заразного узелкового дерматита является ДНК-содержащий оболочечный вирус 1 серотипа, относящегося к роду </w:t>
      </w:r>
      <w:proofErr w:type="spellStart"/>
      <w:r w:rsidRPr="00F917FC">
        <w:rPr>
          <w:rFonts w:ascii="Times New Roman" w:hAnsi="Times New Roman" w:cs="Times New Roman"/>
        </w:rPr>
        <w:t>Capripoxvirus</w:t>
      </w:r>
      <w:proofErr w:type="spellEnd"/>
      <w:r w:rsidRPr="00F917FC">
        <w:rPr>
          <w:rFonts w:ascii="Times New Roman" w:hAnsi="Times New Roman" w:cs="Times New Roman"/>
        </w:rPr>
        <w:t xml:space="preserve"> семейства </w:t>
      </w:r>
      <w:proofErr w:type="spellStart"/>
      <w:r w:rsidRPr="00F917FC">
        <w:rPr>
          <w:rFonts w:ascii="Times New Roman" w:hAnsi="Times New Roman" w:cs="Times New Roman"/>
        </w:rPr>
        <w:t>Poxviridae</w:t>
      </w:r>
      <w:proofErr w:type="spellEnd"/>
      <w:r w:rsidRPr="00F917FC">
        <w:rPr>
          <w:rFonts w:ascii="Times New Roman" w:hAnsi="Times New Roman" w:cs="Times New Roman"/>
        </w:rPr>
        <w:t xml:space="preserve"> (далее - возбудитель).</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Возбудитель инактивируется при температуре 55 °C в течение 2 часов, а при 65 °C - в течение 30 минут.</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4. Источником инфекции являются больные и латентно переболевшие восприимчивые животные. Возбудитель выделяется с выдыхаемым воздухом, слюной, истечениями из носа, рта и глаз, через пораженные кожные покровы, спермой и молоком.</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5. Возбудитель может передаваться путем прямых и непрямых контактов больных и здоровых восприимчивых животных. Основным путем распространения возбудителя является его механический перенос членистоногими различных видов. Заражение восприимчивых животных также возможно через контаминированные возбудителем корма, воду, воздух, объекты окружающей среды, поверхности помещений, оборудования, транспортных и технических средств, через инфицированные молоко и сперму.</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6. Инкубационный период при заразном узелковом дерматите крупного рогатого скота составляет не более 7 дней.</w:t>
      </w:r>
    </w:p>
    <w:p w:rsidR="009046B5" w:rsidRPr="00F917FC" w:rsidRDefault="009046B5" w:rsidP="009046B5">
      <w:pPr>
        <w:pStyle w:val="ConsPlusNormal"/>
        <w:ind w:firstLine="540"/>
        <w:jc w:val="both"/>
        <w:rPr>
          <w:rFonts w:ascii="Times New Roman" w:hAnsi="Times New Roman" w:cs="Times New Roman"/>
        </w:rPr>
      </w:pPr>
      <w:bookmarkStart w:id="1" w:name="P50"/>
      <w:bookmarkEnd w:id="1"/>
      <w:r w:rsidRPr="00F917FC">
        <w:rPr>
          <w:rFonts w:ascii="Times New Roman" w:hAnsi="Times New Roman" w:cs="Times New Roman"/>
        </w:rPr>
        <w:t xml:space="preserve">7. При заразном узелковом дерматите крупного рогатого скота в течение недели после заражения у восприимчивых животных отмечается повышение температуры тела до 41 °C, на 7 - 12 сутки в области средней трети шеи, плеч, конечностей, живота, промежности, паха, мошонки, морды, молочной железы, вокруг глаз образуются узелки диаметром 2 - 5 см, которые в последующие 2 недели могут </w:t>
      </w:r>
      <w:proofErr w:type="spellStart"/>
      <w:r w:rsidRPr="00F917FC">
        <w:rPr>
          <w:rFonts w:ascii="Times New Roman" w:hAnsi="Times New Roman" w:cs="Times New Roman"/>
        </w:rPr>
        <w:t>некротизироваться</w:t>
      </w:r>
      <w:proofErr w:type="spellEnd"/>
      <w:r w:rsidRPr="00F917FC">
        <w:rPr>
          <w:rFonts w:ascii="Times New Roman" w:hAnsi="Times New Roman" w:cs="Times New Roman"/>
        </w:rPr>
        <w:t>. При генерализации процесса воспаление захватывает кожу, подкожную клетчатку и мышечную ткань. У больных восприимчивых животных отмечается длительная лихорадка, угнетенное состояние, снижение аппетита, учащенное дыхание, тахикардия, истечения из глаз. На веках появляются эрозии и изъязвления, на глазах - конъюнктивиты и помутнение роговицы. У большинства больных восприимчивых животных из носовой полости выделяется сначала серозно-слизистый экссудат, а затем гнойная слизь со зловонным запахом. При осложнениях вторичной микрофлорой в области подгрудка и путовых суставов развиваются отеки подкожной клетчатки.</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III. Профилактические мероприятия</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8. В целях предотвращения возникновения и распространения заразного узелкового дерматита крупного рогатого скота физические и юридические лица, являющиеся собственниками (владельцами) восприимчивых животных (далее - владельцы восприимчивых животных), обязаны: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соблюдать </w:t>
      </w:r>
      <w:hyperlink r:id="rId6" w:history="1">
        <w:r w:rsidRPr="00F917FC">
          <w:rPr>
            <w:rFonts w:ascii="Times New Roman" w:hAnsi="Times New Roman" w:cs="Times New Roman"/>
            <w:color w:val="0000FF"/>
          </w:rPr>
          <w:t>Ветеринарные правила</w:t>
        </w:r>
      </w:hyperlink>
      <w:r w:rsidRPr="00F917FC">
        <w:rPr>
          <w:rFonts w:ascii="Times New Roman" w:hAnsi="Times New Roman" w:cs="Times New Roman"/>
        </w:rPr>
        <w:t xml:space="preserve"> содержания крупного рогатого скота в целях его воспроизводства, выращивания и реализации, утвержденные приказом Минсельхоза России от 13 декабря 2016 г. N 551 (зарегистрирован Минюстом России 17 марта 2017 г., регистрационный N 46003);</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не допускать загрязнения окружающей среды отходами животноводства;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не допускать смешивания восприимчивых животных из разных стад при их выпасе и водопое;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предоставлять по требованиям специалистов органов и учреждений, входящих в систему Государственной ветеринарной службы Российской Федерации (далее - специалисты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восприимчивых животных для осмотра;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в течение 24 часов извещать специалистов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обо всех случаях заболевания или изменения поведения восприимчивых животных, указывающего на возможное заболевание;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до прибытия специалистов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принимать меры по изоляции подозреваемых в заболевании восприимчивых животных, а также всех восприимчивых животных, находившихся в одном помещении с подозреваемыми в заболевании восприимчивыми животными, которые могли контактировать с ними, обеспечить изоляцию трупов павших восприимчивых животных в том же помещении, в котором они находились;</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выполнять требования специалистов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о проведении в личном подсобном хозяйстве, крестьянском (фермерском) хозяйстве, в хозяйстве индивидуального предпринимателя, организациях и их обособленных подразделениях, в которых содержатся восприимчивые животные (далее - хозяйства) противоэпизоотических и других мероприятий, предусмотренных Правилами;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соблюдать условия, запреты, ограничения в связи со статусом региона, на территории которого расположено хозяйство, установленным решением федерального органа исполнительной власти в области ветеринарного надзора о регионализации по заразному узелковому дерматиту крупного рогатого скота в соответствии с </w:t>
      </w:r>
      <w:hyperlink r:id="rId7" w:history="1">
        <w:r w:rsidRPr="00F917FC">
          <w:rPr>
            <w:rFonts w:ascii="Times New Roman" w:hAnsi="Times New Roman" w:cs="Times New Roman"/>
            <w:color w:val="0000FF"/>
          </w:rPr>
          <w:t xml:space="preserve">Ветеринарными </w:t>
        </w:r>
        <w:r w:rsidRPr="00F917FC">
          <w:rPr>
            <w:rFonts w:ascii="Times New Roman" w:hAnsi="Times New Roman" w:cs="Times New Roman"/>
            <w:color w:val="0000FF"/>
          </w:rPr>
          <w:lastRenderedPageBreak/>
          <w:t>правилами</w:t>
        </w:r>
      </w:hyperlink>
      <w:r w:rsidRPr="00F917FC">
        <w:rPr>
          <w:rFonts w:ascii="Times New Roman" w:hAnsi="Times New Roman" w:cs="Times New Roman"/>
        </w:rPr>
        <w:t xml:space="preserve"> проведения регионализации территории Российской Федерации, утвержденными приказом Минсельхоза России от 14 декабря 2015 г. N 635 (зарегистрирован Минюстом России 23 марта 2016 г., регистрационный N 41508).</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9. Для профилактики заразного узелкового дерматита крупного рогатого скота проводится вакцинация восприимчивых животных против заразного узелкового дерматита крупного рогатого скота вакцинами из штаммов </w:t>
      </w:r>
      <w:proofErr w:type="spellStart"/>
      <w:r w:rsidRPr="00F917FC">
        <w:rPr>
          <w:rFonts w:ascii="Times New Roman" w:hAnsi="Times New Roman" w:cs="Times New Roman"/>
        </w:rPr>
        <w:t>каприпоксвирусов</w:t>
      </w:r>
      <w:proofErr w:type="spellEnd"/>
      <w:r w:rsidRPr="00F917FC">
        <w:rPr>
          <w:rFonts w:ascii="Times New Roman" w:hAnsi="Times New Roman" w:cs="Times New Roman"/>
        </w:rPr>
        <w:t>.</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IV. Мероприятия при подозрении на заразный узелковый</w:t>
      </w:r>
    </w:p>
    <w:p w:rsidR="009046B5" w:rsidRPr="00F917FC" w:rsidRDefault="009046B5" w:rsidP="009046B5">
      <w:pPr>
        <w:pStyle w:val="ConsPlusNormal"/>
        <w:jc w:val="center"/>
        <w:rPr>
          <w:rFonts w:ascii="Times New Roman" w:hAnsi="Times New Roman" w:cs="Times New Roman"/>
        </w:rPr>
      </w:pPr>
      <w:r w:rsidRPr="00F917FC">
        <w:rPr>
          <w:rFonts w:ascii="Times New Roman" w:hAnsi="Times New Roman" w:cs="Times New Roman"/>
        </w:rPr>
        <w:t>дерматит крупного рогатого скота</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10. Основаниями для подозрения на заразный узелковый дерматит крупного рогатого скота являются: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наличие клинических признаков, перечисленных в </w:t>
      </w:r>
      <w:hyperlink w:anchor="P50" w:history="1">
        <w:r w:rsidRPr="00F917FC">
          <w:rPr>
            <w:rFonts w:ascii="Times New Roman" w:hAnsi="Times New Roman" w:cs="Times New Roman"/>
            <w:color w:val="0000FF"/>
          </w:rPr>
          <w:t>пункте 7</w:t>
        </w:r>
      </w:hyperlink>
      <w:r w:rsidRPr="00F917FC">
        <w:rPr>
          <w:rFonts w:ascii="Times New Roman" w:hAnsi="Times New Roman" w:cs="Times New Roman"/>
        </w:rPr>
        <w:t xml:space="preserve"> Правил;</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выявление заразного узелкового дерматита крупного рогатого скота в хозяйстве, из которого ввезены восприимчивые животные и корма для них, в течение 30 дней после осуществления их ввоза;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выявление при вскрытии трупов павших восприимчивых животных патологоанатомических изменений, характерных для болезни;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искусственное осеменение восприимчивых животных спермой, полученной в хозяйстве, в котором выявлен заразный узелковый дерматит крупного рогатого скота.</w:t>
      </w:r>
    </w:p>
    <w:p w:rsidR="009046B5" w:rsidRPr="00F917FC" w:rsidRDefault="009046B5" w:rsidP="009046B5">
      <w:pPr>
        <w:pStyle w:val="ConsPlusNormal"/>
        <w:ind w:firstLine="540"/>
        <w:jc w:val="both"/>
        <w:rPr>
          <w:rFonts w:ascii="Times New Roman" w:hAnsi="Times New Roman" w:cs="Times New Roman"/>
        </w:rPr>
      </w:pPr>
      <w:bookmarkStart w:id="2" w:name="P73"/>
      <w:bookmarkEnd w:id="2"/>
      <w:r w:rsidRPr="00F917FC">
        <w:rPr>
          <w:rFonts w:ascii="Times New Roman" w:hAnsi="Times New Roman" w:cs="Times New Roman"/>
        </w:rPr>
        <w:t>11. При наличии оснований для подозрения на заразный узелковый дерматит крупного рогатого скота владельцы восприимчивых животных обязаны: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 течение 24 часов сообщить любым доступным способом о подозрении на заразный узелковый дерматит крупного рогатого скота должностному лицу органа исполнительной власти субъекта Российской Федерации (на территории которого содержатся восприимчивые животные), осуществляющего переданные полномочия в области ветеринарии, или подведомственного ему учреждения;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содействовать специалистам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в проведении отбора проб биологического (патологического) материала от восприимчивых животных и направлении этих проб в лабораторию (испытательный центр) органов и учреждений,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заразный узелковый дерматит крупного рогатого скота (далее - лаборатория);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предоставить специалисту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сведения о численности имеющихся (имевшихся) в хозяйстве восприимчивых животных (с указанием количества павших восприимчивых животных) за последние 30 дней;</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обеспечить дезинфекцию транспорта при выезде с территории хозяйства.</w:t>
      </w:r>
    </w:p>
    <w:p w:rsidR="009046B5" w:rsidRPr="00F917FC" w:rsidRDefault="009046B5" w:rsidP="009046B5">
      <w:pPr>
        <w:pStyle w:val="ConsPlusNormal"/>
        <w:ind w:firstLine="540"/>
        <w:jc w:val="both"/>
        <w:rPr>
          <w:rFonts w:ascii="Times New Roman" w:hAnsi="Times New Roman" w:cs="Times New Roman"/>
        </w:rPr>
      </w:pPr>
      <w:bookmarkStart w:id="3" w:name="P78"/>
      <w:bookmarkEnd w:id="3"/>
      <w:r w:rsidRPr="00F917FC">
        <w:rPr>
          <w:rFonts w:ascii="Times New Roman" w:hAnsi="Times New Roman" w:cs="Times New Roman"/>
        </w:rPr>
        <w:t>12. До получения результатов диагностических исследований на заразный узелковый дерматит крупного рогатого скота владельцы восприимчивых животных обязаны: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прекратить убой и вывоз восприимчивых животных и продуктов их убоя;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прекратить вывоз молока, полученного от подозреваемых в заболевании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прекратить все передвижения и перегруппировки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запретить посещение хозяйств физическими лицами, кроме персонала, обслуживающего восприимчивых животных, и специалистов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проводить обработку восприимчивых животных репеллентами согласно инструкциям по применению.</w:t>
      </w:r>
    </w:p>
    <w:p w:rsidR="009046B5" w:rsidRPr="00F917FC" w:rsidRDefault="009046B5" w:rsidP="009046B5">
      <w:pPr>
        <w:pStyle w:val="ConsPlusNormal"/>
        <w:ind w:firstLine="540"/>
        <w:jc w:val="both"/>
        <w:rPr>
          <w:rFonts w:ascii="Times New Roman" w:hAnsi="Times New Roman" w:cs="Times New Roman"/>
        </w:rPr>
      </w:pPr>
      <w:bookmarkStart w:id="4" w:name="P84"/>
      <w:bookmarkEnd w:id="4"/>
      <w:r w:rsidRPr="00F917FC">
        <w:rPr>
          <w:rFonts w:ascii="Times New Roman" w:hAnsi="Times New Roman" w:cs="Times New Roman"/>
        </w:rPr>
        <w:t>13. При возникновении подозрения на заразный узелковый дерматит крупного рогатого скота на объектах, подведомственных федеральному органу исполнительной власти, осуществляющему функции по выработке и реализации государственной политики, нормативно-правовому регулированию в области обороны,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внутренних дел,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деятельности войск национальной гвардии Российской Федерации, в сфере оборота оружия, в сфере частной охранной деятельности и в сфере вневедомственной охраны, федеральному органу исполнительной власти, осуществляющему правоприменительные функции, функции по контролю и надзору в сфере исполнения уголовных наказаний, федеральному органу исполнительной власти, осуществляющему функции по выработке государственной политики, нормативно-правовому регулированию, контролю и надзору в сфере государственной охраны, федеральному органу исполнительной власти, осуществляющему государственное управление в области обеспечения безопасности Российской Федерации (далее - федеральные органы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 должностные лица ветеринарных (ветеринарно-санитарных) служб указанных органов:</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 течение 24 часов сообщают любым доступным способом о подозрении на заразный узелковый дерматит крупного рогатого скота должностному лицу органа исполнительной власти субъекта Российской Федерации (на территории которого расположен соответствующий объект), осуществляющего переданные полномочия в области ветеринарии, или подведомственного ему учреждения;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осуществляют отбор проб биологического (патологического) материала от восприимчивых животных и направление этих проб в лабораторию.</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В случае невозможности осуществления отбора проб биологического (патологического) материала должностными лицами ветеринарных (ветеринарно-санитарных) служб органов, указанных в настоящем пункте, </w:t>
      </w:r>
      <w:r w:rsidRPr="00F917FC">
        <w:rPr>
          <w:rFonts w:ascii="Times New Roman" w:hAnsi="Times New Roman" w:cs="Times New Roman"/>
        </w:rPr>
        <w:lastRenderedPageBreak/>
        <w:t xml:space="preserve">должностные лица указанных органов оказывают содействие иным специалистам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в проведении отбора проб биологического (патологического) материала и направлении этих проб в лабораторию.</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14. При лабораторном подтверждении заразного узелкового дерматита крупного рогатого скота на объектах, подведомственных федеральным органам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 должностные лица ветеринарных (ветеринарно-санитарных) служб указанных органов взаимодействуют с должностными лицами органа исполнительной власти субъекта Российской Федерации (на территории которого расположен соответствующий объект), осуществляющего переданные полномочия в области ветеринарии, или подведомственного ему учреждения и чрезвычайной противоэпизоотической комиссией соответствующего субъекта Российской Федерации по вопросам осуществления на подведомственных объектах действий, изложенных в </w:t>
      </w:r>
      <w:hyperlink w:anchor="P78" w:history="1">
        <w:r w:rsidRPr="00F917FC">
          <w:rPr>
            <w:rFonts w:ascii="Times New Roman" w:hAnsi="Times New Roman" w:cs="Times New Roman"/>
            <w:color w:val="0000FF"/>
          </w:rPr>
          <w:t>пунктах 12</w:t>
        </w:r>
      </w:hyperlink>
      <w:r w:rsidRPr="00F917FC">
        <w:rPr>
          <w:rFonts w:ascii="Times New Roman" w:hAnsi="Times New Roman" w:cs="Times New Roman"/>
        </w:rPr>
        <w:t xml:space="preserve">, </w:t>
      </w:r>
      <w:hyperlink w:anchor="P84" w:history="1">
        <w:r w:rsidRPr="00F917FC">
          <w:rPr>
            <w:rFonts w:ascii="Times New Roman" w:hAnsi="Times New Roman" w:cs="Times New Roman"/>
            <w:color w:val="0000FF"/>
          </w:rPr>
          <w:t>13</w:t>
        </w:r>
      </w:hyperlink>
      <w:r w:rsidRPr="00F917FC">
        <w:rPr>
          <w:rFonts w:ascii="Times New Roman" w:hAnsi="Times New Roman" w:cs="Times New Roman"/>
        </w:rPr>
        <w:t xml:space="preserve">, </w:t>
      </w:r>
      <w:hyperlink w:anchor="P104" w:history="1">
        <w:r w:rsidRPr="00F917FC">
          <w:rPr>
            <w:rFonts w:ascii="Times New Roman" w:hAnsi="Times New Roman" w:cs="Times New Roman"/>
            <w:color w:val="0000FF"/>
          </w:rPr>
          <w:t>19</w:t>
        </w:r>
      </w:hyperlink>
      <w:r w:rsidRPr="00F917FC">
        <w:rPr>
          <w:rFonts w:ascii="Times New Roman" w:hAnsi="Times New Roman" w:cs="Times New Roman"/>
        </w:rPr>
        <w:t xml:space="preserve">, </w:t>
      </w:r>
      <w:hyperlink w:anchor="P126" w:history="1">
        <w:r w:rsidRPr="00F917FC">
          <w:rPr>
            <w:rFonts w:ascii="Times New Roman" w:hAnsi="Times New Roman" w:cs="Times New Roman"/>
            <w:color w:val="0000FF"/>
          </w:rPr>
          <w:t>26</w:t>
        </w:r>
      </w:hyperlink>
      <w:r w:rsidRPr="00F917FC">
        <w:rPr>
          <w:rFonts w:ascii="Times New Roman" w:hAnsi="Times New Roman" w:cs="Times New Roman"/>
        </w:rPr>
        <w:t xml:space="preserve">, </w:t>
      </w:r>
      <w:hyperlink w:anchor="P136" w:history="1">
        <w:r w:rsidRPr="00F917FC">
          <w:rPr>
            <w:rFonts w:ascii="Times New Roman" w:hAnsi="Times New Roman" w:cs="Times New Roman"/>
            <w:color w:val="0000FF"/>
          </w:rPr>
          <w:t>29</w:t>
        </w:r>
      </w:hyperlink>
      <w:r w:rsidRPr="00F917FC">
        <w:rPr>
          <w:rFonts w:ascii="Times New Roman" w:hAnsi="Times New Roman" w:cs="Times New Roman"/>
        </w:rPr>
        <w:t xml:space="preserve">, </w:t>
      </w:r>
      <w:hyperlink w:anchor="P184" w:history="1">
        <w:r w:rsidRPr="00F917FC">
          <w:rPr>
            <w:rFonts w:ascii="Times New Roman" w:hAnsi="Times New Roman" w:cs="Times New Roman"/>
            <w:color w:val="0000FF"/>
          </w:rPr>
          <w:t>38</w:t>
        </w:r>
      </w:hyperlink>
      <w:r w:rsidRPr="00F917FC">
        <w:rPr>
          <w:rFonts w:ascii="Times New Roman" w:hAnsi="Times New Roman" w:cs="Times New Roman"/>
        </w:rPr>
        <w:t xml:space="preserve">, </w:t>
      </w:r>
      <w:hyperlink w:anchor="P185" w:history="1">
        <w:r w:rsidRPr="00F917FC">
          <w:rPr>
            <w:rFonts w:ascii="Times New Roman" w:hAnsi="Times New Roman" w:cs="Times New Roman"/>
            <w:color w:val="0000FF"/>
          </w:rPr>
          <w:t>39</w:t>
        </w:r>
      </w:hyperlink>
      <w:r w:rsidRPr="00F917FC">
        <w:rPr>
          <w:rFonts w:ascii="Times New Roman" w:hAnsi="Times New Roman" w:cs="Times New Roman"/>
        </w:rPr>
        <w:t xml:space="preserve">, </w:t>
      </w:r>
      <w:hyperlink w:anchor="P188" w:history="1">
        <w:r w:rsidRPr="00F917FC">
          <w:rPr>
            <w:rFonts w:ascii="Times New Roman" w:hAnsi="Times New Roman" w:cs="Times New Roman"/>
            <w:color w:val="0000FF"/>
          </w:rPr>
          <w:t>40</w:t>
        </w:r>
      </w:hyperlink>
      <w:r w:rsidRPr="00F917FC">
        <w:rPr>
          <w:rFonts w:ascii="Times New Roman" w:hAnsi="Times New Roman" w:cs="Times New Roman"/>
        </w:rPr>
        <w:t xml:space="preserve"> Правил.</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15. Руководитель органа исполнительной власти субъекта Российской Федерации, осуществляющего переданные полномочия в области ветеринарии, при получении им информации о возникновении подозрения на заразный узелковый дерматит крупного рогатого скота в течение 24 часов обеспечивает направление в хозяйство, где владельцы восприимчивых животных осуществляют их содержание (далее - предполагаемый эпизоотический очаг) специалистов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для: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осмотра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определения вероятных источников, путей и предположительного времени заноса возбудителя;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определения границ предполагаемого эпизоотического очага и возможных путей распространения заразного узелкового дерматита крупного рогатого скота, в том числе с реализованными (вывезенными) восприимчивыми животными и (или) полученной от них продукцией животноводства в течение не менее 30 дней до получения информации о подозрении на заразный узелковый дерматит крупного рогатого скота;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отбора проб биологического (патологического) материала от восприимчивых животных и направления указанных проб в лабораторию.</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16. Должностное лицо органа исполнительной власти субъекта Российской Федерации, осуществляющего переданные полномочия в области ветеринарии, в течение 24 часов после получения информации, указанной в </w:t>
      </w:r>
      <w:hyperlink w:anchor="P73" w:history="1">
        <w:r w:rsidRPr="00F917FC">
          <w:rPr>
            <w:rFonts w:ascii="Times New Roman" w:hAnsi="Times New Roman" w:cs="Times New Roman"/>
            <w:color w:val="0000FF"/>
          </w:rPr>
          <w:t>пунктах 11</w:t>
        </w:r>
      </w:hyperlink>
      <w:r w:rsidRPr="00F917FC">
        <w:rPr>
          <w:rFonts w:ascii="Times New Roman" w:hAnsi="Times New Roman" w:cs="Times New Roman"/>
        </w:rPr>
        <w:t xml:space="preserve"> и </w:t>
      </w:r>
      <w:hyperlink w:anchor="P84" w:history="1">
        <w:r w:rsidRPr="00F917FC">
          <w:rPr>
            <w:rFonts w:ascii="Times New Roman" w:hAnsi="Times New Roman" w:cs="Times New Roman"/>
            <w:color w:val="0000FF"/>
          </w:rPr>
          <w:t>13</w:t>
        </w:r>
      </w:hyperlink>
      <w:r w:rsidRPr="00F917FC">
        <w:rPr>
          <w:rFonts w:ascii="Times New Roman" w:hAnsi="Times New Roman" w:cs="Times New Roman"/>
        </w:rPr>
        <w:t xml:space="preserve"> Правил, сообщает о подозрении на заразный узелковый дерматит крупного рогатого скота и принятых мерах руководителю указанного органа исполнительной власти субъекта Российской Федерации, который в случае угрозы распространения возбудителя на территориях иных субъектов Российской Федерации сообщает руководителям органов исполнительной власти указанных субъектов Российской Федерации, осуществляющих переданные полномочия в области ветеринарии.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17. Должностное лицо учреждения, подведомственного органу исполнительной власти субъекта Российской Федерации, осуществляющему переданные полномочия в области ветеринарии, в течение 24 часов после получения информации, указанной в </w:t>
      </w:r>
      <w:hyperlink w:anchor="P73" w:history="1">
        <w:r w:rsidRPr="00F917FC">
          <w:rPr>
            <w:rFonts w:ascii="Times New Roman" w:hAnsi="Times New Roman" w:cs="Times New Roman"/>
            <w:color w:val="0000FF"/>
          </w:rPr>
          <w:t>пунктах 11</w:t>
        </w:r>
      </w:hyperlink>
      <w:r w:rsidRPr="00F917FC">
        <w:rPr>
          <w:rFonts w:ascii="Times New Roman" w:hAnsi="Times New Roman" w:cs="Times New Roman"/>
        </w:rPr>
        <w:t xml:space="preserve"> и </w:t>
      </w:r>
      <w:hyperlink w:anchor="P84" w:history="1">
        <w:r w:rsidRPr="00F917FC">
          <w:rPr>
            <w:rFonts w:ascii="Times New Roman" w:hAnsi="Times New Roman" w:cs="Times New Roman"/>
            <w:color w:val="0000FF"/>
          </w:rPr>
          <w:t>13</w:t>
        </w:r>
      </w:hyperlink>
      <w:r w:rsidRPr="00F917FC">
        <w:rPr>
          <w:rFonts w:ascii="Times New Roman" w:hAnsi="Times New Roman" w:cs="Times New Roman"/>
        </w:rPr>
        <w:t xml:space="preserve"> Правил, информирует о подозрении на заразный узелковый дерматит руководителя органа местного самоуправления муниципального образования, на территории которого располагается предполагаемый эпизоотический очаг.</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18. Должностное лицо органа исполнительной власти субъекта Российской Федерации, осуществляющего переданные полномочия в области ветеринарии, или подведомственного ему учреждения: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любым доступным способом информирует население муниципального образования, на территории которого располагается предполагаемый эпизоотический очаг, о его возникновении и владельцев восприимчивых животных, о требованиях Правил;</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определяет:</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количество восприимчивых животных в хозяйствах, расположенных на территории муниципального образования;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места и порядок уничтожения трупов восприимчивых животных на территории муниципального образования.</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V. Диагностические мероприятия</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bookmarkStart w:id="5" w:name="P104"/>
      <w:bookmarkEnd w:id="5"/>
      <w:r w:rsidRPr="00F917FC">
        <w:rPr>
          <w:rFonts w:ascii="Times New Roman" w:hAnsi="Times New Roman" w:cs="Times New Roman"/>
        </w:rPr>
        <w:t xml:space="preserve">19. При возникновении подозрения на заразный узелковый дерматит крупного рогатого скота отбор проб специалистами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проводится в следующем порядке: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 случае если подозрение на заразный узелковый дерматит крупного рогатого скота возникло в изолированно содержащейся группе восприимчивых животных (или группе восприимчивых животных, для ухода за которыми используется одно и то же оборудование и (или) инвентарь) от 1 до 10 голов, пробы отбираются от каждого восприимчивого животного группы;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в случае, если подозрение на заразный узелковый дерматит крупного рогатого скота возникло в группе восприимчивых животных, насчитывающей более 10 голов, пробы отбираются от восприимчивых животных с клиническими признаками заболевания, указанными в </w:t>
      </w:r>
      <w:hyperlink w:anchor="P50" w:history="1">
        <w:r w:rsidRPr="00F917FC">
          <w:rPr>
            <w:rFonts w:ascii="Times New Roman" w:hAnsi="Times New Roman" w:cs="Times New Roman"/>
            <w:color w:val="0000FF"/>
          </w:rPr>
          <w:t>пункте 7</w:t>
        </w:r>
      </w:hyperlink>
      <w:r w:rsidRPr="00F917FC">
        <w:rPr>
          <w:rFonts w:ascii="Times New Roman" w:hAnsi="Times New Roman" w:cs="Times New Roman"/>
        </w:rPr>
        <w:t xml:space="preserve"> Правил, но не более 10 голов группы.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20. Диагноз считается установленным, если в пробах подозреваемых в заболевании восприимчивых животных обнаружен возбудитель или его генетический материал.</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Для лабораторных исследований от живых восприимчивых животных отбираются пробы, взятые биопсией кожных узелков и лимфатических узлов, или соскобы пораженных участков слизистой оболочки крыльев носа, или пробы крови.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От павших восприимчивых животных отбираются пробы, взятые биопсией кожных узелков и лимфатических </w:t>
      </w:r>
      <w:r w:rsidRPr="00F917FC">
        <w:rPr>
          <w:rFonts w:ascii="Times New Roman" w:hAnsi="Times New Roman" w:cs="Times New Roman"/>
        </w:rPr>
        <w:lastRenderedPageBreak/>
        <w:t>узлов.</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21. Упаковка биологического (патологического) материала и его транспортирование должны обеспечивать сохранность биологического (патологического) материала и его пригодность для исследований в течение срока транспортировки от момента отбора до места исследования (пробы биологического (патологического) материала охлаждаются, а на период транспортирования помещаются в термос со льдом или охладителем).</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Утечка (рассеивание) материала во внешнюю среду не допускается.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Контейнеры, пакеты, емкости с биологическим (патологическим) материалом и сопроводительным письмом упаковываются и опечатываются.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В сопроводительном письме указываются дата, время отбора проб, адрес места отбора проб, их перечень, основания для подозрения на заразный узелковый дерматит крупного рогатого скота, адрес и контактные телефоны специалиста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осуществившего отбор проб.</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Пробы биологического (патологического) материала доставляются в лабораторию специалистом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Запрещается пересылать пробы по почте или любым иным способом.</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22. Руководитель лаборатории в течение 12 часов после получения результатов лабораторных исследований в письменной форме информирует руководителя органа исполнительной власти соответствующего субъекта Российской Федерации, осуществляющего переданные полномочия в области ветеринарии, специалиста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направившего биологический материал на исследования, о полученных результатах.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 случае установления диагноза руководитель лаборатории в течение 12 часов после получения результатов лабораторных исследований в письменной форме информирует также федеральный орган исполнительной власти в области нормативно-правового регулирования в ветеринарии.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23. Руководитель органа исполнительной власти субъекта Российской Федерации, осуществляющего переданные полномочия в области ветеринарии, в течение 24 часов после установления диагноза направляет в письменной форме информацию о возникновении заразного узелкового дерматита крупного рогатого скота на территории соответствующего субъекта Российской Федерации руководителю высшего исполнительного органа государственной власти субъекта Российской Федерации, в федеральный орган исполнительной власти в области нормативно-правового регулирования в области ветеринарии, федеральный орган исполнительной власти в области ветеринарного надзора, федеральные органы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24. В случае если в результате проведенных лабораторных исследований диагноз не был установлен, руководитель органа исполнительной власти субъекта Российской Федерации, осуществляющий переданные полномочия в области ветеринарии, в течение 24 часов информирует об этом федеральный орган исполнительной власти в области нормативно-правового регулирования в ветеринарии, федеральный орган исполнительной власти в области ветеринарного надзора, руководителя высшего исполнительного органа государственной власти субъекта Российской Федерации, федеральные органы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25. Должностное лицо органа исполнительной власти субъекта Российской Федерации, осуществляющего переданные полномочия в области ветеринарии, или подведомственного ему учреждения информирует о </w:t>
      </w:r>
      <w:proofErr w:type="spellStart"/>
      <w:r w:rsidRPr="00F917FC">
        <w:rPr>
          <w:rFonts w:ascii="Times New Roman" w:hAnsi="Times New Roman" w:cs="Times New Roman"/>
        </w:rPr>
        <w:t>неустановлении</w:t>
      </w:r>
      <w:proofErr w:type="spellEnd"/>
      <w:r w:rsidRPr="00F917FC">
        <w:rPr>
          <w:rFonts w:ascii="Times New Roman" w:hAnsi="Times New Roman" w:cs="Times New Roman"/>
        </w:rPr>
        <w:t xml:space="preserve"> диагноза владельцев восприимчивых животных, органы местного самоуправления муниципального образования, на территории которого располагался предполагаемый эпизоотический очаг в течение 24 часов с момента получения соответствующей информации.</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VI. Установление карантина, ограничительные, лечебные</w:t>
      </w:r>
    </w:p>
    <w:p w:rsidR="009046B5" w:rsidRPr="00F917FC" w:rsidRDefault="009046B5" w:rsidP="009046B5">
      <w:pPr>
        <w:pStyle w:val="ConsPlusNormal"/>
        <w:jc w:val="center"/>
        <w:rPr>
          <w:rFonts w:ascii="Times New Roman" w:hAnsi="Times New Roman" w:cs="Times New Roman"/>
        </w:rPr>
      </w:pPr>
      <w:r w:rsidRPr="00F917FC">
        <w:rPr>
          <w:rFonts w:ascii="Times New Roman" w:hAnsi="Times New Roman" w:cs="Times New Roman"/>
        </w:rPr>
        <w:t>и иные мероприятия, направленные на ликвидацию очагов</w:t>
      </w:r>
    </w:p>
    <w:p w:rsidR="009046B5" w:rsidRPr="00F917FC" w:rsidRDefault="009046B5" w:rsidP="009046B5">
      <w:pPr>
        <w:pStyle w:val="ConsPlusNormal"/>
        <w:jc w:val="center"/>
        <w:rPr>
          <w:rFonts w:ascii="Times New Roman" w:hAnsi="Times New Roman" w:cs="Times New Roman"/>
        </w:rPr>
      </w:pPr>
      <w:r w:rsidRPr="00F917FC">
        <w:rPr>
          <w:rFonts w:ascii="Times New Roman" w:hAnsi="Times New Roman" w:cs="Times New Roman"/>
        </w:rPr>
        <w:t>заразного узелкового дерматита крупного рогатого скота,</w:t>
      </w:r>
    </w:p>
    <w:p w:rsidR="009046B5" w:rsidRPr="00F917FC" w:rsidRDefault="009046B5" w:rsidP="009046B5">
      <w:pPr>
        <w:pStyle w:val="ConsPlusNormal"/>
        <w:jc w:val="center"/>
        <w:rPr>
          <w:rFonts w:ascii="Times New Roman" w:hAnsi="Times New Roman" w:cs="Times New Roman"/>
        </w:rPr>
      </w:pPr>
      <w:r w:rsidRPr="00F917FC">
        <w:rPr>
          <w:rFonts w:ascii="Times New Roman" w:hAnsi="Times New Roman" w:cs="Times New Roman"/>
        </w:rPr>
        <w:t>а также на предотвращение его распространения</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bookmarkStart w:id="6" w:name="P126"/>
      <w:bookmarkEnd w:id="6"/>
      <w:r w:rsidRPr="00F917FC">
        <w:rPr>
          <w:rFonts w:ascii="Times New Roman" w:hAnsi="Times New Roman" w:cs="Times New Roman"/>
        </w:rPr>
        <w:t>26. Руководитель органа исполнительной власти субъекта Российской Федерации, осуществляющего переданные полномочия в области ветеринарии, при получении от руководителя лаборатории информации об установлении диагноза в течение 24 часов с момента установления диагноза: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направляет на рассмотрение высшему должностному лицу субъекта Российской Федерации представление об установлении ограничительных мероприятий (карантина);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направляет копию представления в федеральный орган исполнительной власти в области нормативно-правового регулирования в ветеринарии и федеральный орган исполнительной власти в области ветеринарного надзора;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 случае возникновения диагноза у восприимчивых животных, содержащихся на объектах, подведомственных федеральным органам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 копия представления направляется также должностным лицам указанных органов или подведомственных им учреждений;</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инициирует проведение заседания чрезвычайной противоэпизоотической комиссии соответствующего субъекта Российской Федерации;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lastRenderedPageBreak/>
        <w:t>разрабатывает проект акта об установлении ограничительных мероприятий (карантина) с соответствующим перечнем ограничений и направляет их на рассмотрение высшему должностному лицу субъекта Российской Федерации;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разрабатывает и утверждает план мероприятий по ликвидации очагов заразного узелкового дерматита крупного рогатого скота и предотвращения распространения возбудителя, направляет проекты указанных документов на рассмотрение высшему должностному лицу субъекта Российской Федерации.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27. Руководитель высшего исполнительного органа государственной власти субъекта Российской Федерации на основании представления руководителя органа исполнительной власти субъекта Российской Федерации, осуществляющего переданные полномочия в области ветеринарии, принимает решение об установлении ограничительных мероприятий (карантина) на территории субъекта Российской Федерации.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Решение об установлении ограничительных мероприятий (карантина) может быть также принято руководителем органа исполнительной власти субъекта Российской Федерации, осуществляющего переданные полномочия в области ветеринарии.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28. В решении об установлении ограничительных мероприятий (карантина) должны быть определены хозяйство, где содержатся больные заразным узелковым дерматитом крупного рогатого скота восприимчивые животные (далее - эпизоотический очаг), населенный пункт, на территории которого установлен эпизоотический очаг (далее - неблагополучный пункт), угрожаемая зона (территория вокруг неблагополучного пункта по заразному узелковому дерматиту крупного рогатого скота, радиус которой составляет не менее 5 км от его границ и зависит от эпизоотической ситуации, ландшафтно-географических особенностей местности, хозяйственных, транспортных и других связей между населенными пунктами, хозяйствами, расположенными в этой зоне, и в эпизоотическом очаге) и указан перечень вводимых ограничительных мероприятий, а также срок, на который устанавливаются ограничительные мероприятия.</w:t>
      </w:r>
    </w:p>
    <w:p w:rsidR="009046B5" w:rsidRPr="00F917FC" w:rsidRDefault="009046B5" w:rsidP="009046B5">
      <w:pPr>
        <w:pStyle w:val="ConsPlusNormal"/>
        <w:ind w:firstLine="540"/>
        <w:jc w:val="both"/>
        <w:rPr>
          <w:rFonts w:ascii="Times New Roman" w:hAnsi="Times New Roman" w:cs="Times New Roman"/>
        </w:rPr>
      </w:pPr>
      <w:bookmarkStart w:id="7" w:name="P136"/>
      <w:bookmarkEnd w:id="7"/>
      <w:r w:rsidRPr="00F917FC">
        <w:rPr>
          <w:rFonts w:ascii="Times New Roman" w:hAnsi="Times New Roman" w:cs="Times New Roman"/>
        </w:rPr>
        <w:t>29. Должностное лицо учреждения, подведомственного органу исполнительной власти субъекта Российской Федерации, осуществляющего переданные полномочия в области ветеринарии, информирует население и орган местного самоуправления муниципального образования о возникновении эпизоотического очага.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30. Решением об установлении ограничительных мероприятий (карантина) вводятся ограничительные мероприятия в эпизоотическом очаге, неблагополучном пункте и угрожаемой зоне.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31. В эпизоотическом очаге: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запрещается: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посещение территории посторонними лицами, кроме персонала, выполняющего производственные (технологические) операции, в том числе по обслуживанию восприимчивых животных, специалистов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и привлеченного персонала для ликвидации очага, лиц, проживающих и (или) временно пребывающих на территории, признанной эпизоотическим очагом;</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ввод (ввоз) на территорию хозяйства и вывод (вывоз) за его пределы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вывоз кормов, с которыми могли иметь контакт больные восприимчивые животные;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вывоз молока и спермы, полученных от больных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осуществляется: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изоляция больных восприимчивых животных до их выздоровления, при этом может осуществляться симптоматическое лечение больных восприимчивых животных, направленное на предотвращение развития осложнений;</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вакцинация клинически здоровых восприимчивых животных против заразного узелкового дерматита крупного рогатого скота;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убой больных восприимчивых животных бескровным методом, в случае принятия специалистом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решения о нецелесообразности их изоляции до выздоровления и лечения. Утилизация и уничтожение трупов осуществляются в соответствии с Ветеринарно-санитарными </w:t>
      </w:r>
      <w:hyperlink r:id="rId8" w:history="1">
        <w:r w:rsidRPr="00F917FC">
          <w:rPr>
            <w:rFonts w:ascii="Times New Roman" w:hAnsi="Times New Roman" w:cs="Times New Roman"/>
            <w:color w:val="0000FF"/>
          </w:rPr>
          <w:t>правилами</w:t>
        </w:r>
      </w:hyperlink>
      <w:r w:rsidRPr="00F917FC">
        <w:rPr>
          <w:rFonts w:ascii="Times New Roman" w:hAnsi="Times New Roman" w:cs="Times New Roman"/>
        </w:rPr>
        <w:t xml:space="preserve"> сбора, утилизации и уничтожения биологических отходов, утвержденными Минсельхозпродом России от 4 декабря 1995 г. N 13-7-2/469 (зарегистрирован Минюстом России 5 января 1996 г., регистрационный N 1005), с изменениями, внесенными приказом Минсельхоза России от 16 августа 2007 г. N 400 (зарегистрирован Минюстом России 14 сентября 2007 г., регистрационный N 10132);</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оборудование дезинфекционных ковриков на входе (выходе) и дезинфекционных барьеров на въезде (выезде) на территорию (с территории) эпизоотического очага;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организация смены одежды, обуви при входе (выходе) на территорию (с территории) эпизоотического очага; в случае невозможности смены одежды и обуви должна проводиться их дезинфекционная обработка парами формальдегида в пароформалиновой камере в течение 1 часа при температуре 57 - 60 °C, расходе формалина 75 см</w:t>
      </w:r>
      <w:r w:rsidRPr="00F917FC">
        <w:rPr>
          <w:rFonts w:ascii="Times New Roman" w:hAnsi="Times New Roman" w:cs="Times New Roman"/>
          <w:vertAlign w:val="superscript"/>
        </w:rPr>
        <w:t>3</w:t>
      </w:r>
      <w:r w:rsidRPr="00F917FC">
        <w:rPr>
          <w:rFonts w:ascii="Times New Roman" w:hAnsi="Times New Roman" w:cs="Times New Roman"/>
        </w:rPr>
        <w:t>/м</w:t>
      </w:r>
      <w:r w:rsidRPr="00F917FC">
        <w:rPr>
          <w:rFonts w:ascii="Times New Roman" w:hAnsi="Times New Roman" w:cs="Times New Roman"/>
          <w:vertAlign w:val="superscript"/>
        </w:rPr>
        <w:t>3</w:t>
      </w:r>
      <w:r w:rsidRPr="00F917FC">
        <w:rPr>
          <w:rFonts w:ascii="Times New Roman" w:hAnsi="Times New Roman" w:cs="Times New Roman"/>
        </w:rPr>
        <w:t xml:space="preserve"> водного раствора формалина с содержанием 1,5% формальдегида;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дезинфекционная обработка любых транспортных средств при их выезде с территории эпизоотического очага. Для дезинфекции транспортных средств должны применяться 1,5%-</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формальдегид или 3%-</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w:t>
      </w:r>
      <w:proofErr w:type="spellStart"/>
      <w:r w:rsidRPr="00F917FC">
        <w:rPr>
          <w:rFonts w:ascii="Times New Roman" w:hAnsi="Times New Roman" w:cs="Times New Roman"/>
        </w:rPr>
        <w:t>фоспар</w:t>
      </w:r>
      <w:proofErr w:type="spellEnd"/>
      <w:r w:rsidRPr="00F917FC">
        <w:rPr>
          <w:rFonts w:ascii="Times New Roman" w:hAnsi="Times New Roman" w:cs="Times New Roman"/>
        </w:rPr>
        <w:t xml:space="preserve"> или </w:t>
      </w:r>
      <w:proofErr w:type="spellStart"/>
      <w:r w:rsidRPr="00F917FC">
        <w:rPr>
          <w:rFonts w:ascii="Times New Roman" w:hAnsi="Times New Roman" w:cs="Times New Roman"/>
        </w:rPr>
        <w:t>парасод</w:t>
      </w:r>
      <w:proofErr w:type="spellEnd"/>
      <w:r w:rsidRPr="00F917FC">
        <w:rPr>
          <w:rFonts w:ascii="Times New Roman" w:hAnsi="Times New Roman" w:cs="Times New Roman"/>
        </w:rPr>
        <w:t>, или 1,5%-</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w:t>
      </w:r>
      <w:proofErr w:type="spellStart"/>
      <w:r w:rsidRPr="00F917FC">
        <w:rPr>
          <w:rFonts w:ascii="Times New Roman" w:hAnsi="Times New Roman" w:cs="Times New Roman"/>
        </w:rPr>
        <w:t>параформ</w:t>
      </w:r>
      <w:proofErr w:type="spellEnd"/>
      <w:r w:rsidRPr="00F917FC">
        <w:rPr>
          <w:rFonts w:ascii="Times New Roman" w:hAnsi="Times New Roman" w:cs="Times New Roman"/>
        </w:rPr>
        <w:t>, приготовленный на 0,5%-ном растворе едкого натра, или 5%-</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хлорамин, или другие дезинфицирующие растворы с высокой </w:t>
      </w:r>
      <w:proofErr w:type="spellStart"/>
      <w:r w:rsidRPr="00F917FC">
        <w:rPr>
          <w:rFonts w:ascii="Times New Roman" w:hAnsi="Times New Roman" w:cs="Times New Roman"/>
        </w:rPr>
        <w:t>вирулицидной</w:t>
      </w:r>
      <w:proofErr w:type="spellEnd"/>
      <w:r w:rsidRPr="00F917FC">
        <w:rPr>
          <w:rFonts w:ascii="Times New Roman" w:hAnsi="Times New Roman" w:cs="Times New Roman"/>
        </w:rPr>
        <w:t xml:space="preserve"> активностью в отношении возбудителя (согласно инструкции по применению);</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обеспечение отсутствия на территории эпизоотического очага безнадзорных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обработка восприимчивых животных репеллентами.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32. Молоко, полученное от здоровых восприимчивых животных, подвергается промышленной переработке </w:t>
      </w:r>
      <w:r w:rsidRPr="00F917FC">
        <w:rPr>
          <w:rFonts w:ascii="Times New Roman" w:hAnsi="Times New Roman" w:cs="Times New Roman"/>
        </w:rPr>
        <w:lastRenderedPageBreak/>
        <w:t>или используется внутри хозяйства после кипячения в течение не менее 5 минут или пастеризации при температуре 72 °C - 15 секунд, или стерилизации (</w:t>
      </w:r>
      <w:proofErr w:type="spellStart"/>
      <w:r w:rsidRPr="00F917FC">
        <w:rPr>
          <w:rFonts w:ascii="Times New Roman" w:hAnsi="Times New Roman" w:cs="Times New Roman"/>
        </w:rPr>
        <w:t>ультрапастеризации</w:t>
      </w:r>
      <w:proofErr w:type="spellEnd"/>
      <w:r w:rsidRPr="00F917FC">
        <w:rPr>
          <w:rFonts w:ascii="Times New Roman" w:hAnsi="Times New Roman" w:cs="Times New Roman"/>
        </w:rPr>
        <w:t>) при минимальной температуре 132 °C в течение не менее одной секунды.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Молоко и сперма, полученные от больных восприимчивых животных, уничтожаются.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Корма, с которыми могли иметь контакт больные восприимчивые животные, могут скармливаться невосприимчивым к заразному узелковому дерматиту животным.</w:t>
      </w:r>
    </w:p>
    <w:p w:rsidR="009046B5" w:rsidRPr="00F917FC" w:rsidRDefault="009046B5" w:rsidP="009046B5">
      <w:pPr>
        <w:pStyle w:val="ConsPlusNormal"/>
        <w:ind w:firstLine="540"/>
        <w:jc w:val="both"/>
        <w:rPr>
          <w:rFonts w:ascii="Times New Roman" w:hAnsi="Times New Roman" w:cs="Times New Roman"/>
        </w:rPr>
      </w:pPr>
      <w:bookmarkStart w:id="8" w:name="P156"/>
      <w:bookmarkEnd w:id="8"/>
      <w:r w:rsidRPr="00F917FC">
        <w:rPr>
          <w:rFonts w:ascii="Times New Roman" w:hAnsi="Times New Roman" w:cs="Times New Roman"/>
        </w:rPr>
        <w:t>33. Дезинфекции в эпизоотическом очаге подлежат территории хозяйств, помещения по содержанию восприимчивых животных, транспортные средства, используемые для перевозки восприимчивых животных и другие объекты, с которыми контактировали больные восприимчивые животные.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Дезинфекция помещений и других мест, где содержались больные восприимчивые животные, проводится в три этапа: первый - сразу после изоляции больных восприимчивых животных, второй - после проведения механической очистки, третий - перед отменой карантина.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Для дезинфекции должны применяться 4%-</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горячий едкий натр или 3%-</w:t>
      </w:r>
      <w:proofErr w:type="spellStart"/>
      <w:r w:rsidRPr="00F917FC">
        <w:rPr>
          <w:rFonts w:ascii="Times New Roman" w:hAnsi="Times New Roman" w:cs="Times New Roman"/>
        </w:rPr>
        <w:t>ная</w:t>
      </w:r>
      <w:proofErr w:type="spellEnd"/>
      <w:r w:rsidRPr="00F917FC">
        <w:rPr>
          <w:rFonts w:ascii="Times New Roman" w:hAnsi="Times New Roman" w:cs="Times New Roman"/>
        </w:rPr>
        <w:t xml:space="preserve"> хлорная известь, или 3%-</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нейтральный гипохлорит кальция, или 1%-</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w:t>
      </w:r>
      <w:proofErr w:type="spellStart"/>
      <w:r w:rsidRPr="00F917FC">
        <w:rPr>
          <w:rFonts w:ascii="Times New Roman" w:hAnsi="Times New Roman" w:cs="Times New Roman"/>
        </w:rPr>
        <w:t>глутаровый</w:t>
      </w:r>
      <w:proofErr w:type="spellEnd"/>
      <w:r w:rsidRPr="00F917FC">
        <w:rPr>
          <w:rFonts w:ascii="Times New Roman" w:hAnsi="Times New Roman" w:cs="Times New Roman"/>
        </w:rPr>
        <w:t xml:space="preserve"> альдегид, или 5%-</w:t>
      </w:r>
      <w:proofErr w:type="spellStart"/>
      <w:r w:rsidRPr="00F917FC">
        <w:rPr>
          <w:rFonts w:ascii="Times New Roman" w:hAnsi="Times New Roman" w:cs="Times New Roman"/>
        </w:rPr>
        <w:t>ный</w:t>
      </w:r>
      <w:proofErr w:type="spellEnd"/>
      <w:r w:rsidRPr="00F917FC">
        <w:rPr>
          <w:rFonts w:ascii="Times New Roman" w:hAnsi="Times New Roman" w:cs="Times New Roman"/>
        </w:rPr>
        <w:t xml:space="preserve"> однохлористый йод, или 2%-</w:t>
      </w:r>
      <w:proofErr w:type="spellStart"/>
      <w:r w:rsidRPr="00F917FC">
        <w:rPr>
          <w:rFonts w:ascii="Times New Roman" w:hAnsi="Times New Roman" w:cs="Times New Roman"/>
        </w:rPr>
        <w:t>ные</w:t>
      </w:r>
      <w:proofErr w:type="spellEnd"/>
      <w:r w:rsidRPr="00F917FC">
        <w:rPr>
          <w:rFonts w:ascii="Times New Roman" w:hAnsi="Times New Roman" w:cs="Times New Roman"/>
        </w:rPr>
        <w:t xml:space="preserve"> формалин (</w:t>
      </w:r>
      <w:proofErr w:type="spellStart"/>
      <w:r w:rsidRPr="00F917FC">
        <w:rPr>
          <w:rFonts w:ascii="Times New Roman" w:hAnsi="Times New Roman" w:cs="Times New Roman"/>
        </w:rPr>
        <w:t>параформальдегид</w:t>
      </w:r>
      <w:proofErr w:type="spellEnd"/>
      <w:r w:rsidRPr="00F917FC">
        <w:rPr>
          <w:rFonts w:ascii="Times New Roman" w:hAnsi="Times New Roman" w:cs="Times New Roman"/>
        </w:rPr>
        <w:t>), или хлорамин из расчета 0,3 - 0,5 дм</w:t>
      </w:r>
      <w:r w:rsidRPr="00F917FC">
        <w:rPr>
          <w:rFonts w:ascii="Times New Roman" w:hAnsi="Times New Roman" w:cs="Times New Roman"/>
          <w:vertAlign w:val="superscript"/>
        </w:rPr>
        <w:t>3</w:t>
      </w:r>
      <w:r w:rsidRPr="00F917FC">
        <w:rPr>
          <w:rFonts w:ascii="Times New Roman" w:hAnsi="Times New Roman" w:cs="Times New Roman"/>
        </w:rPr>
        <w:t>/м</w:t>
      </w:r>
      <w:r w:rsidRPr="00F917FC">
        <w:rPr>
          <w:rFonts w:ascii="Times New Roman" w:hAnsi="Times New Roman" w:cs="Times New Roman"/>
          <w:vertAlign w:val="superscript"/>
        </w:rPr>
        <w:t>2</w:t>
      </w:r>
      <w:r w:rsidRPr="00F917FC">
        <w:rPr>
          <w:rFonts w:ascii="Times New Roman" w:hAnsi="Times New Roman" w:cs="Times New Roman"/>
        </w:rPr>
        <w:t xml:space="preserve">, или другие дезинфицирующие растворы с высокой </w:t>
      </w:r>
      <w:proofErr w:type="spellStart"/>
      <w:r w:rsidRPr="00F917FC">
        <w:rPr>
          <w:rFonts w:ascii="Times New Roman" w:hAnsi="Times New Roman" w:cs="Times New Roman"/>
        </w:rPr>
        <w:t>вирулицидной</w:t>
      </w:r>
      <w:proofErr w:type="spellEnd"/>
      <w:r w:rsidRPr="00F917FC">
        <w:rPr>
          <w:rFonts w:ascii="Times New Roman" w:hAnsi="Times New Roman" w:cs="Times New Roman"/>
        </w:rPr>
        <w:t xml:space="preserve"> активностью в отношении возбудителя (согласно инструкции по применению).</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34. Владельцы восприимчивых животных при установлении на территории их хозяйств эпизоотического очага: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предоставляют специалистам </w:t>
      </w:r>
      <w:proofErr w:type="spellStart"/>
      <w:r w:rsidRPr="00F917FC">
        <w:rPr>
          <w:rFonts w:ascii="Times New Roman" w:hAnsi="Times New Roman" w:cs="Times New Roman"/>
        </w:rPr>
        <w:t>госветслужбы</w:t>
      </w:r>
      <w:proofErr w:type="spellEnd"/>
      <w:r w:rsidRPr="00F917FC">
        <w:rPr>
          <w:rFonts w:ascii="Times New Roman" w:hAnsi="Times New Roman" w:cs="Times New Roman"/>
        </w:rPr>
        <w:t xml:space="preserve"> сведения о численности восприимчивых животных с указанием количества павших восприимчивых животных за последние 30 дней до принятия решения об установлении ограничительных мероприятий (карантина), а также сведения о реализации восприимчивых животных в течение 30 дней до принятия решения об установлении ограничительных мероприятий (карантина);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xml:space="preserve">обеспечивают проведение мероприятий по дезинфекции территории хозяйств и других объектов от возбудителя в соответствии с </w:t>
      </w:r>
      <w:hyperlink w:anchor="P156" w:history="1">
        <w:r w:rsidRPr="00F917FC">
          <w:rPr>
            <w:rFonts w:ascii="Times New Roman" w:hAnsi="Times New Roman" w:cs="Times New Roman"/>
            <w:color w:val="0000FF"/>
          </w:rPr>
          <w:t>пунктом 33</w:t>
        </w:r>
      </w:hyperlink>
      <w:r w:rsidRPr="00F917FC">
        <w:rPr>
          <w:rFonts w:ascii="Times New Roman" w:hAnsi="Times New Roman" w:cs="Times New Roman"/>
        </w:rPr>
        <w:t xml:space="preserve"> Правил.</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35. Орган исполнительной власти субъекта Российской Федерации, осуществляющий полномочия в области ветеринарии, организует на территории, прилегающей к эпизоотическому очагу, выставление на въезде в эпизоотический очаг необходимого количества круглосуточных контрольно-пропускных постов, оборудованных дезинфекционными барьерами, пароформалиновыми камерами для обработки одежды и дезинфекционными установками, с круглосуточным дежурством.</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36. В неблагополучном пункте: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запрещается: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ввоз восприимчивых животных, не вакцинированных против заразного узелкового дерматита;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вывоз восприимчивых животных из неблагополучного пункта (за исключением вывоза восприимчивых животных на убой на предприятия по убою животных или оборудованные для этих целей убойные пункты);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проведение ярмарок, выставок, других мероприятий, связанных с передвижением и скоплением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осуществляется: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оборудование дезинфекционных ковриков на входе (выходе) и дезинфекционных барьеров на въезде (выезде) на территорию (с территории) неблагополучного пункта;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дезинфекционная обработка любых транспортных средств при их выезде с территории неблагополучного пункта;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обеспечение отсутствия на территории неблагополучного пункта безнадзорных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обработка восприимчивых животных репеллентами;</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вакцинация восприимчивых животных против заразного узелкового дерматита крупного рогатого скота.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Молоко подвергается промышленной переработке или используется внутри неблагополучного пункта после кипячения в течение не менее 5 минут или пастеризации при температуре 72 °C - 15 секунд, или стерилизации (</w:t>
      </w:r>
      <w:proofErr w:type="spellStart"/>
      <w:r w:rsidRPr="00F917FC">
        <w:rPr>
          <w:rFonts w:ascii="Times New Roman" w:hAnsi="Times New Roman" w:cs="Times New Roman"/>
        </w:rPr>
        <w:t>ультрапастеризации</w:t>
      </w:r>
      <w:proofErr w:type="spellEnd"/>
      <w:r w:rsidRPr="00F917FC">
        <w:rPr>
          <w:rFonts w:ascii="Times New Roman" w:hAnsi="Times New Roman" w:cs="Times New Roman"/>
        </w:rPr>
        <w:t>) при минимальной температуре 132 °C в течение не менее одной секунды.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37. Мероприятия в угрожаемой зоне:</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 запрещается:</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ввоз не вакцинированных против заразного узелкового дерматита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вывоз восприимчивых животных за пределы угрожаемой зоны (за исключением вывоза восприимчивых животных на убой на предприятия по убою животных или оборудованные для этих целей убойные пункты);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проведение ярмарок, выставок, других мероприятий, связанных с передвижением и скоплением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Осуществляется вакцинация восприимчивых животных против заразного узелкового дерматита крупного рогатого скота.</w:t>
      </w:r>
    </w:p>
    <w:p w:rsidR="009046B5" w:rsidRDefault="009046B5" w:rsidP="009046B5">
      <w:pPr>
        <w:pStyle w:val="ConsPlusNormal"/>
        <w:jc w:val="both"/>
        <w:rPr>
          <w:rFonts w:ascii="Times New Roman" w:hAnsi="Times New Roman" w:cs="Times New Roman"/>
        </w:rPr>
      </w:pPr>
    </w:p>
    <w:p w:rsidR="009046B5"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center"/>
        <w:outlineLvl w:val="1"/>
        <w:rPr>
          <w:rFonts w:ascii="Times New Roman" w:hAnsi="Times New Roman" w:cs="Times New Roman"/>
        </w:rPr>
      </w:pPr>
      <w:r w:rsidRPr="00F917FC">
        <w:rPr>
          <w:rFonts w:ascii="Times New Roman" w:hAnsi="Times New Roman" w:cs="Times New Roman"/>
        </w:rPr>
        <w:t>VII. Отмена карантина и последующие ограничения</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ind w:firstLine="540"/>
        <w:jc w:val="both"/>
        <w:rPr>
          <w:rFonts w:ascii="Times New Roman" w:hAnsi="Times New Roman" w:cs="Times New Roman"/>
        </w:rPr>
      </w:pPr>
      <w:bookmarkStart w:id="9" w:name="P184"/>
      <w:bookmarkEnd w:id="9"/>
      <w:r w:rsidRPr="00F917FC">
        <w:rPr>
          <w:rFonts w:ascii="Times New Roman" w:hAnsi="Times New Roman" w:cs="Times New Roman"/>
        </w:rPr>
        <w:t xml:space="preserve">38. Отмена карантина осуществляется через 30 дней после выздоровления или убоя (уничтожения) последнего больного восприимчивого животного в эпизоотическом очаге, проведения других мероприятий, предусмотренных </w:t>
      </w:r>
      <w:r w:rsidRPr="00F917FC">
        <w:rPr>
          <w:rFonts w:ascii="Times New Roman" w:hAnsi="Times New Roman" w:cs="Times New Roman"/>
        </w:rPr>
        <w:lastRenderedPageBreak/>
        <w:t>Правилами.</w:t>
      </w:r>
    </w:p>
    <w:p w:rsidR="009046B5" w:rsidRPr="00F917FC" w:rsidRDefault="009046B5" w:rsidP="009046B5">
      <w:pPr>
        <w:pStyle w:val="ConsPlusNormal"/>
        <w:ind w:firstLine="540"/>
        <w:jc w:val="both"/>
        <w:rPr>
          <w:rFonts w:ascii="Times New Roman" w:hAnsi="Times New Roman" w:cs="Times New Roman"/>
        </w:rPr>
      </w:pPr>
      <w:bookmarkStart w:id="10" w:name="P185"/>
      <w:bookmarkEnd w:id="10"/>
      <w:r w:rsidRPr="00F917FC">
        <w:rPr>
          <w:rFonts w:ascii="Times New Roman" w:hAnsi="Times New Roman" w:cs="Times New Roman"/>
        </w:rPr>
        <w:t>39. Руководитель органа исполнительной власти субъекта Российской Федерации, осуществляющего переданные полномочия в области ветеринарии, при получении от должностного лица учреждения, подведомственного органу исполнительной власти субъекта Российской Федерации в области ветеринарии, заключения о выполнении мероприятий, предусмотренных Правилами, направляет в течение 24 часов представление руководителю высшего исполнительного органа государственной власти субъекта Российской Федерации об отмене ограничительных мероприятий (карантина) на территории субъекта Российской Федерации, где был зарегистрирован эпизоотический очаг.</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Руководитель высшего исполнительного органа государственной власти субъекта Российской Федерации в течение дня принимает решение об отмене ограничительных мероприятий (карантина) на территории субъекта Российской Федерации, где был зарегистрирован эпизоотический очаг.</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Решение об отмене ограничительных мероприятий (карантина) на территории субъекта Российской Федерации, где был зарегистрирован эпизоотический очаг, принимает руководитель органа исполнительной власти субъекта Российской Федерации, осуществляющего переданные полномочия в области ветеринарии в случае принятия им решения об установлении ограничительных мероприятий (карантина).</w:t>
      </w:r>
    </w:p>
    <w:p w:rsidR="009046B5" w:rsidRPr="00F917FC" w:rsidRDefault="009046B5" w:rsidP="009046B5">
      <w:pPr>
        <w:pStyle w:val="ConsPlusNormal"/>
        <w:ind w:firstLine="540"/>
        <w:jc w:val="both"/>
        <w:rPr>
          <w:rFonts w:ascii="Times New Roman" w:hAnsi="Times New Roman" w:cs="Times New Roman"/>
        </w:rPr>
      </w:pPr>
      <w:bookmarkStart w:id="11" w:name="P188"/>
      <w:bookmarkEnd w:id="11"/>
      <w:r w:rsidRPr="00F917FC">
        <w:rPr>
          <w:rFonts w:ascii="Times New Roman" w:hAnsi="Times New Roman" w:cs="Times New Roman"/>
        </w:rPr>
        <w:t>40. После отмены карантина на территории неблагополучного пункта и угрожаемой зоны в течение 12 месяцев сохраняются следующие ранее введенные ограничения на:</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ввоз не вакцинированных против заразного узелкового дерматита восприимчивых животных;</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вывоз восприимчивых животных за пределы угрожаемой зоны (за исключением вывоза восприимчивых животных на убой на предприятия по убою животных или оборудованные для этих целей убойные пункты);</w:t>
      </w:r>
    </w:p>
    <w:p w:rsidR="009046B5" w:rsidRPr="00F917FC" w:rsidRDefault="009046B5" w:rsidP="009046B5">
      <w:pPr>
        <w:pStyle w:val="ConsPlusNormal"/>
        <w:ind w:firstLine="540"/>
        <w:jc w:val="both"/>
        <w:rPr>
          <w:rFonts w:ascii="Times New Roman" w:hAnsi="Times New Roman" w:cs="Times New Roman"/>
        </w:rPr>
      </w:pPr>
      <w:r w:rsidRPr="00F917FC">
        <w:rPr>
          <w:rFonts w:ascii="Times New Roman" w:hAnsi="Times New Roman" w:cs="Times New Roman"/>
        </w:rPr>
        <w:t>проведение ярмарок, выставок, других мероприятий, связанных с передвижением и скоплением восприимчивых животных.</w:t>
      </w: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jc w:val="both"/>
        <w:rPr>
          <w:rFonts w:ascii="Times New Roman" w:hAnsi="Times New Roman" w:cs="Times New Roman"/>
        </w:rPr>
      </w:pPr>
    </w:p>
    <w:p w:rsidR="009046B5" w:rsidRPr="00F917FC" w:rsidRDefault="009046B5" w:rsidP="009046B5">
      <w:pPr>
        <w:pStyle w:val="ConsPlusNormal"/>
        <w:pBdr>
          <w:top w:val="single" w:sz="6" w:space="0" w:color="auto"/>
        </w:pBdr>
        <w:spacing w:before="100" w:after="100"/>
        <w:jc w:val="both"/>
        <w:rPr>
          <w:rFonts w:ascii="Times New Roman" w:hAnsi="Times New Roman" w:cs="Times New Roman"/>
          <w:sz w:val="2"/>
          <w:szCs w:val="2"/>
        </w:rPr>
      </w:pPr>
    </w:p>
    <w:p w:rsidR="009046B5" w:rsidRPr="00F917FC" w:rsidRDefault="009046B5" w:rsidP="009046B5"/>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Pr="00F917FC" w:rsidRDefault="009046B5" w:rsidP="009046B5">
      <w:pPr>
        <w:jc w:val="center"/>
        <w:rPr>
          <w:b/>
          <w:color w:val="000000"/>
          <w:highlight w:val="yellow"/>
        </w:rPr>
      </w:pPr>
    </w:p>
    <w:p w:rsidR="009046B5" w:rsidRDefault="009046B5" w:rsidP="009046B5">
      <w:pPr>
        <w:jc w:val="center"/>
        <w:rPr>
          <w:rFonts w:ascii="Times New Roman CYR" w:hAnsi="Times New Roman CYR"/>
          <w:b/>
          <w:color w:val="000000"/>
          <w:highlight w:val="yellow"/>
        </w:rPr>
      </w:pPr>
    </w:p>
    <w:p w:rsidR="009046B5" w:rsidRDefault="009046B5" w:rsidP="009046B5">
      <w:pPr>
        <w:jc w:val="center"/>
        <w:rPr>
          <w:rFonts w:ascii="Times New Roman CYR" w:hAnsi="Times New Roman CYR"/>
          <w:b/>
          <w:color w:val="000000"/>
          <w:highlight w:val="yellow"/>
        </w:rPr>
        <w:sectPr w:rsidR="009046B5" w:rsidSect="00F917FC">
          <w:footerReference w:type="default" r:id="rId9"/>
          <w:pgSz w:w="11906" w:h="16838"/>
          <w:pgMar w:top="1134" w:right="567" w:bottom="1134" w:left="1418" w:header="709" w:footer="709" w:gutter="0"/>
          <w:cols w:space="708"/>
          <w:docGrid w:linePitch="360"/>
        </w:sectPr>
      </w:pPr>
    </w:p>
    <w:p w:rsidR="009046B5" w:rsidRDefault="009046B5" w:rsidP="009046B5">
      <w:pPr>
        <w:pStyle w:val="2"/>
        <w:rPr>
          <w:rFonts w:ascii="Times New Roman" w:hAnsi="Times New Roman"/>
          <w:i w:val="0"/>
          <w:sz w:val="27"/>
          <w:szCs w:val="27"/>
        </w:rPr>
      </w:pPr>
      <w:r>
        <w:rPr>
          <w:rFonts w:ascii="Times New Roman CYR" w:hAnsi="Times New Roman CYR"/>
          <w:b w:val="0"/>
          <w:noProof/>
          <w:color w:val="000000"/>
        </w:rPr>
        <w:lastRenderedPageBreak/>
        <w:drawing>
          <wp:anchor distT="0" distB="0" distL="114300" distR="114300" simplePos="0" relativeHeight="251659264" behindDoc="0" locked="0" layoutInCell="1" allowOverlap="1">
            <wp:simplePos x="0" y="0"/>
            <wp:positionH relativeFrom="column">
              <wp:posOffset>2468245</wp:posOffset>
            </wp:positionH>
            <wp:positionV relativeFrom="paragraph">
              <wp:posOffset>15240</wp:posOffset>
            </wp:positionV>
            <wp:extent cx="744220" cy="69342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56"/>
                    <a:stretch>
                      <a:fillRect/>
                    </a:stretch>
                  </pic:blipFill>
                  <pic:spPr bwMode="auto">
                    <a:xfrm>
                      <a:off x="0" y="0"/>
                      <a:ext cx="744220" cy="693420"/>
                    </a:xfrm>
                    <a:prstGeom prst="rect">
                      <a:avLst/>
                    </a:prstGeom>
                    <a:noFill/>
                  </pic:spPr>
                </pic:pic>
              </a:graphicData>
            </a:graphic>
            <wp14:sizeRelH relativeFrom="page">
              <wp14:pctWidth>0</wp14:pctWidth>
            </wp14:sizeRelH>
            <wp14:sizeRelV relativeFrom="page">
              <wp14:pctHeight>0</wp14:pctHeight>
            </wp14:sizeRelV>
          </wp:anchor>
        </w:drawing>
      </w:r>
    </w:p>
    <w:p w:rsidR="009046B5" w:rsidRDefault="009046B5" w:rsidP="009046B5"/>
    <w:p w:rsidR="009046B5" w:rsidRDefault="009046B5" w:rsidP="009046B5"/>
    <w:p w:rsidR="009046B5" w:rsidRPr="003541C0" w:rsidRDefault="009046B5" w:rsidP="009046B5"/>
    <w:p w:rsidR="009046B5" w:rsidRPr="003541C0" w:rsidRDefault="009046B5" w:rsidP="009046B5">
      <w:pPr>
        <w:pStyle w:val="2"/>
        <w:jc w:val="center"/>
        <w:rPr>
          <w:rFonts w:ascii="Times New Roman" w:hAnsi="Times New Roman"/>
          <w:b w:val="0"/>
          <w:i w:val="0"/>
          <w:sz w:val="32"/>
          <w:szCs w:val="27"/>
        </w:rPr>
      </w:pPr>
      <w:r w:rsidRPr="003541C0">
        <w:rPr>
          <w:rFonts w:ascii="Times New Roman" w:hAnsi="Times New Roman"/>
          <w:b w:val="0"/>
          <w:i w:val="0"/>
          <w:sz w:val="32"/>
          <w:szCs w:val="27"/>
        </w:rPr>
        <w:t>УПРАВЛЕНИЕ ВЕТЕРИНАРИИ КОСТРОМСКОЙ ОБЛАСТИ</w:t>
      </w:r>
    </w:p>
    <w:p w:rsidR="009046B5" w:rsidRPr="00444147" w:rsidRDefault="009046B5" w:rsidP="009046B5">
      <w:pPr>
        <w:jc w:val="center"/>
        <w:rPr>
          <w:sz w:val="32"/>
          <w:szCs w:val="27"/>
        </w:rPr>
      </w:pPr>
    </w:p>
    <w:p w:rsidR="009046B5" w:rsidRPr="00444147" w:rsidRDefault="009046B5" w:rsidP="009046B5">
      <w:pPr>
        <w:pStyle w:val="1"/>
        <w:spacing w:before="0" w:beforeAutospacing="0" w:after="0" w:afterAutospacing="0"/>
        <w:jc w:val="center"/>
        <w:rPr>
          <w:spacing w:val="24"/>
          <w:sz w:val="32"/>
          <w:szCs w:val="27"/>
        </w:rPr>
      </w:pPr>
      <w:r w:rsidRPr="00444147">
        <w:rPr>
          <w:spacing w:val="24"/>
          <w:sz w:val="32"/>
          <w:szCs w:val="27"/>
        </w:rPr>
        <w:t>ПРИКАЗ</w:t>
      </w:r>
    </w:p>
    <w:p w:rsidR="009046B5" w:rsidRPr="001D5AE2" w:rsidRDefault="009046B5" w:rsidP="009046B5">
      <w:pPr>
        <w:jc w:val="center"/>
        <w:rPr>
          <w:sz w:val="28"/>
          <w:szCs w:val="28"/>
        </w:rPr>
      </w:pPr>
    </w:p>
    <w:p w:rsidR="009046B5" w:rsidRPr="00B357ED" w:rsidRDefault="009046B5" w:rsidP="009046B5">
      <w:pPr>
        <w:jc w:val="center"/>
        <w:rPr>
          <w:sz w:val="27"/>
          <w:szCs w:val="27"/>
        </w:rPr>
      </w:pPr>
    </w:p>
    <w:p w:rsidR="009046B5" w:rsidRPr="00D13232" w:rsidRDefault="009046B5" w:rsidP="009046B5">
      <w:pPr>
        <w:jc w:val="center"/>
        <w:rPr>
          <w:sz w:val="28"/>
          <w:szCs w:val="27"/>
        </w:rPr>
      </w:pPr>
      <w:r w:rsidRPr="00D13232">
        <w:rPr>
          <w:sz w:val="28"/>
          <w:szCs w:val="27"/>
        </w:rPr>
        <w:t>от «</w:t>
      </w:r>
      <w:r>
        <w:rPr>
          <w:sz w:val="28"/>
          <w:szCs w:val="27"/>
        </w:rPr>
        <w:t>26</w:t>
      </w:r>
      <w:r w:rsidRPr="00D13232">
        <w:rPr>
          <w:sz w:val="28"/>
          <w:szCs w:val="27"/>
        </w:rPr>
        <w:t xml:space="preserve">» </w:t>
      </w:r>
      <w:r w:rsidRPr="00764C32">
        <w:rPr>
          <w:sz w:val="28"/>
          <w:szCs w:val="27"/>
        </w:rPr>
        <w:t>июля</w:t>
      </w:r>
      <w:r w:rsidRPr="00D13232">
        <w:rPr>
          <w:sz w:val="28"/>
          <w:szCs w:val="27"/>
        </w:rPr>
        <w:t xml:space="preserve"> 2017 года    № </w:t>
      </w:r>
      <w:r>
        <w:rPr>
          <w:sz w:val="28"/>
          <w:szCs w:val="27"/>
        </w:rPr>
        <w:t>49</w:t>
      </w:r>
    </w:p>
    <w:p w:rsidR="009046B5" w:rsidRPr="00B357ED" w:rsidRDefault="009046B5" w:rsidP="009046B5">
      <w:pPr>
        <w:jc w:val="center"/>
        <w:rPr>
          <w:sz w:val="27"/>
          <w:szCs w:val="27"/>
        </w:rPr>
      </w:pPr>
    </w:p>
    <w:p w:rsidR="009046B5" w:rsidRPr="00D13232" w:rsidRDefault="009046B5" w:rsidP="009046B5">
      <w:pPr>
        <w:jc w:val="center"/>
        <w:rPr>
          <w:sz w:val="28"/>
          <w:szCs w:val="27"/>
        </w:rPr>
      </w:pPr>
      <w:r w:rsidRPr="00D13232">
        <w:rPr>
          <w:sz w:val="28"/>
          <w:szCs w:val="27"/>
        </w:rPr>
        <w:t>г. Кострома</w:t>
      </w:r>
    </w:p>
    <w:p w:rsidR="009046B5" w:rsidRPr="00B357ED" w:rsidRDefault="009046B5" w:rsidP="009046B5">
      <w:pPr>
        <w:jc w:val="both"/>
        <w:rPr>
          <w:sz w:val="27"/>
          <w:szCs w:val="27"/>
        </w:rPr>
      </w:pPr>
    </w:p>
    <w:p w:rsidR="009046B5" w:rsidRPr="00B357ED" w:rsidRDefault="009046B5" w:rsidP="009046B5">
      <w:pPr>
        <w:rPr>
          <w:sz w:val="27"/>
          <w:szCs w:val="27"/>
        </w:rPr>
      </w:pPr>
    </w:p>
    <w:p w:rsidR="009046B5" w:rsidRDefault="009046B5" w:rsidP="009046B5">
      <w:pPr>
        <w:pStyle w:val="ConsPlusTitle"/>
        <w:widowControl/>
        <w:jc w:val="center"/>
        <w:rPr>
          <w:rFonts w:ascii="Times New Roman" w:hAnsi="Times New Roman" w:cs="Times New Roman"/>
          <w:noProof/>
          <w:color w:val="000000"/>
          <w:sz w:val="28"/>
          <w:szCs w:val="28"/>
        </w:rPr>
      </w:pPr>
      <w:r w:rsidRPr="00164C9E">
        <w:rPr>
          <w:rFonts w:ascii="Times New Roman" w:hAnsi="Times New Roman" w:cs="Times New Roman"/>
          <w:noProof/>
          <w:color w:val="000000"/>
          <w:sz w:val="28"/>
          <w:szCs w:val="28"/>
        </w:rPr>
        <w:t xml:space="preserve">Об утверждении плана комплексных мероприятий по предотвращению возникновения и распространения </w:t>
      </w:r>
      <w:r>
        <w:rPr>
          <w:rFonts w:ascii="Times New Roman" w:hAnsi="Times New Roman" w:cs="Times New Roman"/>
          <w:noProof/>
          <w:color w:val="000000"/>
          <w:sz w:val="28"/>
          <w:szCs w:val="28"/>
        </w:rPr>
        <w:t>заразного узелкового</w:t>
      </w:r>
      <w:r w:rsidRPr="00164C9E">
        <w:rPr>
          <w:rFonts w:ascii="Times New Roman" w:hAnsi="Times New Roman" w:cs="Times New Roman"/>
          <w:noProof/>
          <w:color w:val="000000"/>
          <w:sz w:val="28"/>
          <w:szCs w:val="28"/>
        </w:rPr>
        <w:t xml:space="preserve"> дерматита крупного рогатого скота на территории Костромской области</w:t>
      </w:r>
    </w:p>
    <w:p w:rsidR="009046B5" w:rsidRPr="00164C9E" w:rsidRDefault="009046B5" w:rsidP="009046B5">
      <w:pPr>
        <w:pStyle w:val="ConsPlusTitle"/>
        <w:widowControl/>
        <w:jc w:val="both"/>
        <w:rPr>
          <w:rFonts w:ascii="Times New Roman" w:hAnsi="Times New Roman" w:cs="Times New Roman"/>
          <w:b w:val="0"/>
          <w:sz w:val="27"/>
          <w:szCs w:val="27"/>
        </w:rPr>
      </w:pPr>
    </w:p>
    <w:p w:rsidR="009046B5" w:rsidRDefault="009046B5" w:rsidP="009046B5">
      <w:pPr>
        <w:pStyle w:val="ConsPlusTitle"/>
        <w:widowControl/>
        <w:ind w:firstLine="709"/>
        <w:jc w:val="both"/>
        <w:rPr>
          <w:rFonts w:ascii="Times New Roman" w:hAnsi="Times New Roman" w:cs="Times New Roman"/>
          <w:b w:val="0"/>
          <w:bCs w:val="0"/>
          <w:noProof/>
          <w:color w:val="000000"/>
          <w:sz w:val="28"/>
          <w:szCs w:val="28"/>
        </w:rPr>
      </w:pPr>
      <w:r>
        <w:rPr>
          <w:rFonts w:ascii="Times New Roman" w:hAnsi="Times New Roman" w:cs="Times New Roman"/>
          <w:b w:val="0"/>
          <w:bCs w:val="0"/>
          <w:noProof/>
          <w:color w:val="000000"/>
          <w:sz w:val="28"/>
          <w:szCs w:val="28"/>
        </w:rPr>
        <w:t xml:space="preserve">В целях предотвращения возникновения и распространения заразного узелкового дерматита крупного рогатого скота на территории Костромской области и в соответствии с </w:t>
      </w:r>
      <w:r w:rsidRPr="00C238FA">
        <w:rPr>
          <w:rFonts w:ascii="Times New Roman" w:hAnsi="Times New Roman" w:cs="Times New Roman"/>
          <w:b w:val="0"/>
          <w:bCs w:val="0"/>
          <w:noProof/>
          <w:color w:val="000000"/>
          <w:sz w:val="28"/>
          <w:szCs w:val="28"/>
        </w:rPr>
        <w:t>Ветеринарны</w:t>
      </w:r>
      <w:r>
        <w:rPr>
          <w:rFonts w:ascii="Times New Roman" w:hAnsi="Times New Roman" w:cs="Times New Roman"/>
          <w:b w:val="0"/>
          <w:bCs w:val="0"/>
          <w:noProof/>
          <w:color w:val="000000"/>
          <w:sz w:val="28"/>
          <w:szCs w:val="28"/>
        </w:rPr>
        <w:t>ми</w:t>
      </w:r>
      <w:r w:rsidRPr="00C238FA">
        <w:rPr>
          <w:rFonts w:ascii="Times New Roman" w:hAnsi="Times New Roman" w:cs="Times New Roman"/>
          <w:b w:val="0"/>
          <w:bCs w:val="0"/>
          <w:noProof/>
          <w:color w:val="000000"/>
          <w:sz w:val="28"/>
          <w:szCs w:val="28"/>
        </w:rPr>
        <w:t xml:space="preserve"> правил</w:t>
      </w:r>
      <w:r>
        <w:rPr>
          <w:rFonts w:ascii="Times New Roman" w:hAnsi="Times New Roman" w:cs="Times New Roman"/>
          <w:b w:val="0"/>
          <w:bCs w:val="0"/>
          <w:noProof/>
          <w:color w:val="000000"/>
          <w:sz w:val="28"/>
          <w:szCs w:val="28"/>
        </w:rPr>
        <w:t>ами</w:t>
      </w:r>
      <w:r w:rsidRPr="00C238FA">
        <w:rPr>
          <w:rFonts w:ascii="Times New Roman" w:hAnsi="Times New Roman" w:cs="Times New Roman"/>
          <w:b w:val="0"/>
          <w:bCs w:val="0"/>
          <w:noProof/>
          <w:color w:val="000000"/>
          <w:sz w:val="28"/>
          <w:szCs w:val="28"/>
        </w:rPr>
        <w:t xml:space="preserve">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заразного узелкового дерматита крупного рогатого скота, утвержденных приказом Минсельхоза России от 5 апреля 2017 г. № 166 (зарегистрирован в Минюсте России 7 июня 2017 г. регистрационный № 46974)</w:t>
      </w:r>
    </w:p>
    <w:p w:rsidR="009046B5" w:rsidRPr="00FF3DAF" w:rsidRDefault="009046B5" w:rsidP="009046B5">
      <w:pPr>
        <w:pStyle w:val="ConsPlusTitle"/>
        <w:widowControl/>
        <w:ind w:firstLine="709"/>
        <w:jc w:val="both"/>
        <w:rPr>
          <w:rFonts w:ascii="Times New Roman" w:hAnsi="Times New Roman" w:cs="Times New Roman"/>
          <w:b w:val="0"/>
          <w:bCs w:val="0"/>
          <w:noProof/>
          <w:color w:val="000000"/>
          <w:sz w:val="28"/>
          <w:szCs w:val="28"/>
        </w:rPr>
      </w:pPr>
      <w:r w:rsidRPr="00FF3DAF">
        <w:rPr>
          <w:rFonts w:ascii="Times New Roman" w:hAnsi="Times New Roman" w:cs="Times New Roman"/>
          <w:b w:val="0"/>
          <w:bCs w:val="0"/>
          <w:noProof/>
          <w:color w:val="000000"/>
          <w:sz w:val="28"/>
          <w:szCs w:val="28"/>
        </w:rPr>
        <w:t xml:space="preserve">ПРИКАЗЫВАЮ: </w:t>
      </w:r>
    </w:p>
    <w:p w:rsidR="009046B5" w:rsidRDefault="009046B5" w:rsidP="009046B5">
      <w:pPr>
        <w:ind w:firstLine="709"/>
        <w:jc w:val="both"/>
        <w:rPr>
          <w:noProof/>
          <w:color w:val="000000"/>
          <w:sz w:val="28"/>
          <w:szCs w:val="28"/>
        </w:rPr>
      </w:pPr>
      <w:r>
        <w:rPr>
          <w:noProof/>
          <w:color w:val="000000"/>
          <w:sz w:val="28"/>
          <w:szCs w:val="28"/>
        </w:rPr>
        <w:t xml:space="preserve">1. Утвердить прилагаемый комплексный план мероприятий по предотвращению возникновения и распространения заразного узелкового дерматита крупного рогатого скота </w:t>
      </w:r>
      <w:r>
        <w:rPr>
          <w:bCs/>
          <w:noProof/>
          <w:color w:val="000000"/>
          <w:sz w:val="28"/>
          <w:szCs w:val="28"/>
        </w:rPr>
        <w:t>(далее – заразный узелковый дерматит)</w:t>
      </w:r>
      <w:r>
        <w:rPr>
          <w:noProof/>
          <w:color w:val="000000"/>
          <w:sz w:val="28"/>
          <w:szCs w:val="28"/>
        </w:rPr>
        <w:t xml:space="preserve"> на территории Костромской области (далее - План).</w:t>
      </w:r>
    </w:p>
    <w:p w:rsidR="009046B5" w:rsidRDefault="009046B5" w:rsidP="009046B5">
      <w:pPr>
        <w:ind w:firstLine="709"/>
        <w:jc w:val="both"/>
        <w:rPr>
          <w:rStyle w:val="FontStyle24"/>
          <w:sz w:val="28"/>
          <w:szCs w:val="28"/>
        </w:rPr>
      </w:pPr>
      <w:r>
        <w:rPr>
          <w:rStyle w:val="FontStyle24"/>
          <w:sz w:val="28"/>
          <w:szCs w:val="28"/>
        </w:rPr>
        <w:t>2. Начальникам ОГБУ «станций по борьбе с болезнями животных»</w:t>
      </w:r>
      <w:r w:rsidRPr="00794736">
        <w:rPr>
          <w:noProof/>
          <w:color w:val="000000"/>
          <w:sz w:val="28"/>
          <w:szCs w:val="28"/>
        </w:rPr>
        <w:t xml:space="preserve"> </w:t>
      </w:r>
      <w:r>
        <w:rPr>
          <w:noProof/>
          <w:color w:val="000000"/>
          <w:sz w:val="28"/>
          <w:szCs w:val="28"/>
        </w:rPr>
        <w:t>обеспечить:</w:t>
      </w:r>
    </w:p>
    <w:p w:rsidR="009046B5" w:rsidRDefault="009046B5" w:rsidP="009046B5">
      <w:pPr>
        <w:ind w:firstLine="709"/>
        <w:jc w:val="both"/>
        <w:rPr>
          <w:noProof/>
          <w:color w:val="000000"/>
          <w:sz w:val="28"/>
          <w:szCs w:val="28"/>
        </w:rPr>
      </w:pPr>
      <w:r>
        <w:rPr>
          <w:rStyle w:val="FontStyle24"/>
          <w:sz w:val="28"/>
          <w:szCs w:val="28"/>
        </w:rPr>
        <w:t xml:space="preserve">1) </w:t>
      </w:r>
      <w:r>
        <w:rPr>
          <w:noProof/>
          <w:color w:val="000000"/>
          <w:sz w:val="28"/>
          <w:szCs w:val="28"/>
        </w:rPr>
        <w:t>контроль за выполнением Плана руководителями хозяйств всех форм собственности, занятых содержанием жвачных животных;</w:t>
      </w:r>
    </w:p>
    <w:p w:rsidR="009046B5" w:rsidRDefault="009046B5" w:rsidP="009046B5">
      <w:pPr>
        <w:ind w:firstLine="709"/>
        <w:jc w:val="both"/>
        <w:rPr>
          <w:noProof/>
          <w:color w:val="000000"/>
          <w:sz w:val="28"/>
          <w:szCs w:val="28"/>
        </w:rPr>
      </w:pPr>
      <w:r>
        <w:rPr>
          <w:noProof/>
          <w:color w:val="000000"/>
          <w:sz w:val="28"/>
          <w:szCs w:val="28"/>
        </w:rPr>
        <w:t>2) проведение разъяснительной работы с населением о мерах профилактики заразного узелкового дерматита крупного рогатого скота.</w:t>
      </w:r>
    </w:p>
    <w:p w:rsidR="009046B5" w:rsidRDefault="009046B5" w:rsidP="009046B5">
      <w:pPr>
        <w:ind w:firstLine="709"/>
        <w:jc w:val="both"/>
        <w:rPr>
          <w:noProof/>
          <w:color w:val="000000"/>
          <w:sz w:val="28"/>
          <w:szCs w:val="28"/>
        </w:rPr>
      </w:pPr>
      <w:r>
        <w:rPr>
          <w:noProof/>
          <w:color w:val="000000"/>
          <w:sz w:val="28"/>
          <w:szCs w:val="28"/>
        </w:rPr>
        <w:t xml:space="preserve">3. Признать утратившим силу приказ управления ветеринарии Костромской области </w:t>
      </w:r>
      <w:r w:rsidRPr="00735F2A">
        <w:rPr>
          <w:noProof/>
          <w:color w:val="000000"/>
          <w:sz w:val="28"/>
          <w:szCs w:val="28"/>
        </w:rPr>
        <w:t xml:space="preserve">от 7 марта 2017 года № 17 «Об утверждении плана комплексных мероприятий по предотвращению возникновения и </w:t>
      </w:r>
      <w:r w:rsidRPr="00735F2A">
        <w:rPr>
          <w:noProof/>
          <w:color w:val="000000"/>
          <w:sz w:val="28"/>
          <w:szCs w:val="28"/>
        </w:rPr>
        <w:lastRenderedPageBreak/>
        <w:t>распространения нодулярного дерматита крупного рогатого скота на территории Костромской области»</w:t>
      </w:r>
      <w:r>
        <w:rPr>
          <w:noProof/>
          <w:color w:val="000000"/>
          <w:sz w:val="28"/>
          <w:szCs w:val="28"/>
        </w:rPr>
        <w:t>.</w:t>
      </w:r>
    </w:p>
    <w:p w:rsidR="009046B5" w:rsidRDefault="009046B5" w:rsidP="009046B5">
      <w:pPr>
        <w:pStyle w:val="a3"/>
        <w:ind w:firstLine="709"/>
        <w:jc w:val="both"/>
        <w:rPr>
          <w:b w:val="0"/>
        </w:rPr>
      </w:pPr>
      <w:r>
        <w:rPr>
          <w:rStyle w:val="FontStyle24"/>
          <w:b w:val="0"/>
          <w:szCs w:val="28"/>
          <w:lang w:val="ru-RU"/>
        </w:rPr>
        <w:t>3</w:t>
      </w:r>
      <w:r>
        <w:rPr>
          <w:rStyle w:val="FontStyle24"/>
          <w:b w:val="0"/>
          <w:szCs w:val="28"/>
        </w:rPr>
        <w:t>.</w:t>
      </w:r>
      <w:r>
        <w:rPr>
          <w:rStyle w:val="FontStyle24"/>
          <w:szCs w:val="28"/>
        </w:rPr>
        <w:t xml:space="preserve"> </w:t>
      </w:r>
      <w:r>
        <w:rPr>
          <w:b w:val="0"/>
        </w:rPr>
        <w:t xml:space="preserve">Контроль за выполнением настоящего </w:t>
      </w:r>
      <w:r>
        <w:rPr>
          <w:b w:val="0"/>
          <w:lang w:val="ru-RU"/>
        </w:rPr>
        <w:t>приказа</w:t>
      </w:r>
      <w:r>
        <w:rPr>
          <w:b w:val="0"/>
        </w:rPr>
        <w:t xml:space="preserve"> </w:t>
      </w:r>
      <w:r>
        <w:rPr>
          <w:b w:val="0"/>
          <w:lang w:val="ru-RU"/>
        </w:rPr>
        <w:t>возложить на начальника отдела организации противоэпизоотических мероприятий Феоктистову Н.А</w:t>
      </w:r>
      <w:r>
        <w:rPr>
          <w:b w:val="0"/>
        </w:rPr>
        <w:t>.</w:t>
      </w:r>
    </w:p>
    <w:p w:rsidR="009046B5" w:rsidRPr="00F6753C" w:rsidRDefault="009046B5" w:rsidP="009046B5">
      <w:pPr>
        <w:pStyle w:val="ConsPlusTitle"/>
        <w:widowControl/>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4. </w:t>
      </w:r>
      <w:r w:rsidRPr="00F6753C">
        <w:rPr>
          <w:rFonts w:ascii="Times New Roman" w:hAnsi="Times New Roman" w:cs="Times New Roman"/>
          <w:b w:val="0"/>
          <w:color w:val="000000"/>
          <w:sz w:val="28"/>
          <w:szCs w:val="28"/>
        </w:rPr>
        <w:t>Настоящий приказ разместить (опубликовать) на официальном сайте управления ветеринарии Костромской области в информаци</w:t>
      </w:r>
      <w:r>
        <w:rPr>
          <w:rFonts w:ascii="Times New Roman" w:hAnsi="Times New Roman" w:cs="Times New Roman"/>
          <w:b w:val="0"/>
          <w:color w:val="000000"/>
          <w:sz w:val="28"/>
          <w:szCs w:val="28"/>
        </w:rPr>
        <w:t>онно-телекоммуникационной сети «Интернет».</w:t>
      </w:r>
    </w:p>
    <w:p w:rsidR="009046B5" w:rsidRPr="002B5FB8" w:rsidRDefault="009046B5" w:rsidP="009046B5">
      <w:pPr>
        <w:autoSpaceDE w:val="0"/>
        <w:autoSpaceDN w:val="0"/>
        <w:adjustRightInd w:val="0"/>
        <w:ind w:firstLine="709"/>
        <w:jc w:val="both"/>
        <w:outlineLvl w:val="0"/>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2338070</wp:posOffset>
            </wp:positionH>
            <wp:positionV relativeFrom="paragraph">
              <wp:posOffset>13335</wp:posOffset>
            </wp:positionV>
            <wp:extent cx="1790700" cy="1295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a:stretch>
                      <a:fillRect/>
                    </a:stretch>
                  </pic:blipFill>
                  <pic:spPr bwMode="auto">
                    <a:xfrm>
                      <a:off x="0" y="0"/>
                      <a:ext cx="1790700" cy="12954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5</w:t>
      </w:r>
      <w:r w:rsidRPr="002B5FB8">
        <w:rPr>
          <w:sz w:val="28"/>
          <w:szCs w:val="28"/>
        </w:rPr>
        <w:t xml:space="preserve">. </w:t>
      </w:r>
      <w:r>
        <w:rPr>
          <w:sz w:val="28"/>
          <w:szCs w:val="28"/>
        </w:rPr>
        <w:t>Настоящий приказ вступает в силу с момента подписания</w:t>
      </w:r>
      <w:r w:rsidRPr="002B5FB8">
        <w:rPr>
          <w:sz w:val="28"/>
          <w:szCs w:val="28"/>
        </w:rPr>
        <w:t>.</w:t>
      </w:r>
    </w:p>
    <w:p w:rsidR="009046B5" w:rsidRDefault="009046B5" w:rsidP="009046B5">
      <w:pPr>
        <w:pStyle w:val="ConsPlusNormal"/>
        <w:widowControl/>
        <w:ind w:firstLine="0"/>
        <w:rPr>
          <w:rFonts w:ascii="Times New Roman" w:hAnsi="Times New Roman" w:cs="Times New Roman"/>
          <w:sz w:val="27"/>
          <w:szCs w:val="27"/>
        </w:rPr>
      </w:pPr>
    </w:p>
    <w:p w:rsidR="009046B5" w:rsidRPr="00B357ED" w:rsidRDefault="009046B5" w:rsidP="009046B5">
      <w:pPr>
        <w:pStyle w:val="ConsPlusNormal"/>
        <w:widowControl/>
        <w:ind w:firstLine="0"/>
        <w:rPr>
          <w:rFonts w:ascii="Times New Roman" w:hAnsi="Times New Roman" w:cs="Times New Roman"/>
          <w:sz w:val="27"/>
          <w:szCs w:val="27"/>
        </w:rPr>
      </w:pPr>
    </w:p>
    <w:p w:rsidR="009046B5" w:rsidRPr="003A6640" w:rsidRDefault="009046B5" w:rsidP="009046B5">
      <w:pPr>
        <w:jc w:val="both"/>
        <w:rPr>
          <w:sz w:val="28"/>
          <w:szCs w:val="28"/>
        </w:rPr>
      </w:pPr>
      <w:r w:rsidRPr="003A6640">
        <w:rPr>
          <w:sz w:val="28"/>
          <w:szCs w:val="28"/>
        </w:rPr>
        <w:t xml:space="preserve">Начальник управления                          </w:t>
      </w:r>
      <w:r>
        <w:rPr>
          <w:sz w:val="28"/>
          <w:szCs w:val="28"/>
        </w:rPr>
        <w:t xml:space="preserve"> </w:t>
      </w:r>
      <w:r w:rsidRPr="003A6640">
        <w:rPr>
          <w:sz w:val="28"/>
          <w:szCs w:val="28"/>
        </w:rPr>
        <w:t xml:space="preserve">    </w:t>
      </w:r>
      <w:r>
        <w:rPr>
          <w:sz w:val="28"/>
          <w:szCs w:val="28"/>
        </w:rPr>
        <w:t xml:space="preserve">                    </w:t>
      </w:r>
      <w:r w:rsidRPr="003A6640">
        <w:rPr>
          <w:sz w:val="28"/>
          <w:szCs w:val="28"/>
        </w:rPr>
        <w:t xml:space="preserve">            А.Г. </w:t>
      </w:r>
      <w:proofErr w:type="spellStart"/>
      <w:r w:rsidRPr="003A6640">
        <w:rPr>
          <w:sz w:val="28"/>
          <w:szCs w:val="28"/>
        </w:rPr>
        <w:t>Шигорева</w:t>
      </w:r>
      <w:proofErr w:type="spellEnd"/>
    </w:p>
    <w:p w:rsidR="009046B5" w:rsidRPr="00B357ED" w:rsidRDefault="009046B5" w:rsidP="009046B5">
      <w:pPr>
        <w:jc w:val="both"/>
        <w:rPr>
          <w:sz w:val="27"/>
          <w:szCs w:val="27"/>
        </w:rPr>
      </w:pPr>
    </w:p>
    <w:p w:rsidR="009046B5" w:rsidRPr="001500D8" w:rsidRDefault="009046B5" w:rsidP="009046B5">
      <w:pPr>
        <w:spacing w:line="20" w:lineRule="atLeast"/>
        <w:jc w:val="both"/>
        <w:rPr>
          <w:sz w:val="28"/>
          <w:szCs w:val="28"/>
          <w:highlight w:val="yellow"/>
        </w:rPr>
      </w:pPr>
    </w:p>
    <w:p w:rsidR="009046B5" w:rsidRPr="001500D8" w:rsidRDefault="009046B5" w:rsidP="009046B5">
      <w:pPr>
        <w:spacing w:line="20" w:lineRule="atLeast"/>
        <w:jc w:val="both"/>
        <w:rPr>
          <w:sz w:val="28"/>
          <w:szCs w:val="28"/>
          <w:highlight w:val="yellow"/>
        </w:rPr>
        <w:sectPr w:rsidR="009046B5" w:rsidRPr="001500D8" w:rsidSect="00D8149D">
          <w:pgSz w:w="11906" w:h="16838"/>
          <w:pgMar w:top="1134" w:right="1276" w:bottom="1134" w:left="1559" w:header="709" w:footer="709" w:gutter="0"/>
          <w:cols w:space="708"/>
          <w:docGrid w:linePitch="360"/>
        </w:sectPr>
      </w:pPr>
    </w:p>
    <w:tbl>
      <w:tblPr>
        <w:tblW w:w="0" w:type="auto"/>
        <w:tblLook w:val="04A0" w:firstRow="1" w:lastRow="0" w:firstColumn="1" w:lastColumn="0" w:noHBand="0" w:noVBand="1"/>
      </w:tblPr>
      <w:tblGrid>
        <w:gridCol w:w="9180"/>
        <w:gridCol w:w="5606"/>
      </w:tblGrid>
      <w:tr w:rsidR="009046B5" w:rsidTr="00493888">
        <w:tc>
          <w:tcPr>
            <w:tcW w:w="9180" w:type="dxa"/>
            <w:shd w:val="clear" w:color="auto" w:fill="auto"/>
          </w:tcPr>
          <w:p w:rsidR="009046B5" w:rsidRPr="000B6596" w:rsidRDefault="009046B5" w:rsidP="00493888">
            <w:pPr>
              <w:pStyle w:val="a6"/>
              <w:shd w:val="clear" w:color="auto" w:fill="auto"/>
              <w:spacing w:before="0" w:line="20" w:lineRule="atLeast"/>
              <w:jc w:val="right"/>
              <w:rPr>
                <w:rStyle w:val="0pt"/>
              </w:rPr>
            </w:pPr>
          </w:p>
        </w:tc>
        <w:tc>
          <w:tcPr>
            <w:tcW w:w="5606" w:type="dxa"/>
            <w:shd w:val="clear" w:color="auto" w:fill="auto"/>
          </w:tcPr>
          <w:p w:rsidR="009046B5" w:rsidRPr="00891EB2" w:rsidRDefault="009046B5" w:rsidP="00493888">
            <w:pPr>
              <w:pStyle w:val="a6"/>
              <w:shd w:val="clear" w:color="auto" w:fill="auto"/>
              <w:spacing w:before="0" w:line="20" w:lineRule="atLeast"/>
              <w:jc w:val="center"/>
              <w:rPr>
                <w:rStyle w:val="0pt"/>
                <w:sz w:val="28"/>
                <w:szCs w:val="28"/>
              </w:rPr>
            </w:pPr>
            <w:r w:rsidRPr="00891EB2">
              <w:rPr>
                <w:rStyle w:val="0pt"/>
                <w:sz w:val="28"/>
                <w:szCs w:val="28"/>
              </w:rPr>
              <w:t>Приложение</w:t>
            </w:r>
          </w:p>
          <w:p w:rsidR="009046B5" w:rsidRDefault="009046B5" w:rsidP="00493888">
            <w:pPr>
              <w:pStyle w:val="a6"/>
              <w:shd w:val="clear" w:color="auto" w:fill="auto"/>
              <w:spacing w:before="0" w:line="20" w:lineRule="atLeast"/>
              <w:rPr>
                <w:rStyle w:val="0pt"/>
                <w:sz w:val="28"/>
                <w:szCs w:val="28"/>
              </w:rPr>
            </w:pPr>
            <w:r w:rsidRPr="00891EB2">
              <w:rPr>
                <w:rStyle w:val="0pt"/>
                <w:sz w:val="28"/>
                <w:szCs w:val="28"/>
              </w:rPr>
              <w:t xml:space="preserve">к </w:t>
            </w:r>
            <w:r>
              <w:rPr>
                <w:rStyle w:val="0pt"/>
                <w:sz w:val="28"/>
                <w:szCs w:val="28"/>
              </w:rPr>
              <w:t>приказу управления ветеринарии</w:t>
            </w:r>
            <w:r w:rsidRPr="00891EB2">
              <w:rPr>
                <w:rStyle w:val="FontStyle24"/>
                <w:sz w:val="28"/>
                <w:szCs w:val="28"/>
              </w:rPr>
              <w:t xml:space="preserve"> Костромской области</w:t>
            </w:r>
            <w:r w:rsidRPr="00891EB2">
              <w:rPr>
                <w:rStyle w:val="0pt"/>
                <w:sz w:val="28"/>
                <w:szCs w:val="28"/>
              </w:rPr>
              <w:t xml:space="preserve"> </w:t>
            </w:r>
          </w:p>
          <w:p w:rsidR="009046B5" w:rsidRPr="000B6596" w:rsidRDefault="009046B5" w:rsidP="00493888">
            <w:pPr>
              <w:pStyle w:val="a6"/>
              <w:shd w:val="clear" w:color="auto" w:fill="auto"/>
              <w:spacing w:before="0" w:line="20" w:lineRule="atLeast"/>
              <w:rPr>
                <w:rStyle w:val="0pt"/>
              </w:rPr>
            </w:pPr>
            <w:r w:rsidRPr="00891EB2">
              <w:rPr>
                <w:rStyle w:val="0pt"/>
                <w:sz w:val="28"/>
                <w:szCs w:val="28"/>
              </w:rPr>
              <w:t>от «</w:t>
            </w:r>
            <w:r w:rsidRPr="00764C32">
              <w:rPr>
                <w:rStyle w:val="0pt"/>
                <w:sz w:val="28"/>
                <w:szCs w:val="28"/>
                <w:u w:val="single"/>
              </w:rPr>
              <w:t>26</w:t>
            </w:r>
            <w:r w:rsidRPr="00891EB2">
              <w:rPr>
                <w:rStyle w:val="0pt"/>
                <w:sz w:val="28"/>
                <w:szCs w:val="28"/>
              </w:rPr>
              <w:t xml:space="preserve">» </w:t>
            </w:r>
            <w:r>
              <w:rPr>
                <w:rStyle w:val="0pt"/>
                <w:sz w:val="28"/>
                <w:szCs w:val="28"/>
                <w:u w:val="single"/>
              </w:rPr>
              <w:t>июля</w:t>
            </w:r>
            <w:r w:rsidRPr="00891EB2">
              <w:rPr>
                <w:rStyle w:val="0pt"/>
                <w:sz w:val="28"/>
                <w:szCs w:val="28"/>
              </w:rPr>
              <w:t xml:space="preserve"> 201</w:t>
            </w:r>
            <w:r>
              <w:rPr>
                <w:rStyle w:val="0pt"/>
                <w:sz w:val="28"/>
                <w:szCs w:val="28"/>
              </w:rPr>
              <w:t>7</w:t>
            </w:r>
            <w:r w:rsidRPr="00891EB2">
              <w:rPr>
                <w:rStyle w:val="0pt"/>
                <w:sz w:val="28"/>
                <w:szCs w:val="28"/>
              </w:rPr>
              <w:t xml:space="preserve"> г. № </w:t>
            </w:r>
            <w:r w:rsidRPr="00C02643">
              <w:rPr>
                <w:rStyle w:val="0pt"/>
                <w:sz w:val="28"/>
                <w:szCs w:val="28"/>
                <w:u w:val="single"/>
              </w:rPr>
              <w:t>49</w:t>
            </w:r>
          </w:p>
        </w:tc>
      </w:tr>
    </w:tbl>
    <w:p w:rsidR="009046B5" w:rsidRDefault="009046B5" w:rsidP="009046B5">
      <w:pPr>
        <w:spacing w:line="20" w:lineRule="atLeast"/>
        <w:ind w:firstLine="708"/>
        <w:jc w:val="center"/>
        <w:rPr>
          <w:noProof/>
          <w:color w:val="000000"/>
          <w:sz w:val="28"/>
          <w:szCs w:val="28"/>
        </w:rPr>
      </w:pPr>
    </w:p>
    <w:p w:rsidR="009046B5" w:rsidRPr="00673D27" w:rsidRDefault="009046B5" w:rsidP="009046B5">
      <w:pPr>
        <w:spacing w:line="20" w:lineRule="atLeast"/>
        <w:ind w:firstLine="708"/>
        <w:jc w:val="center"/>
        <w:rPr>
          <w:b/>
          <w:noProof/>
          <w:color w:val="000000"/>
          <w:sz w:val="28"/>
          <w:szCs w:val="28"/>
        </w:rPr>
      </w:pPr>
      <w:r w:rsidRPr="00673D27">
        <w:rPr>
          <w:b/>
          <w:noProof/>
          <w:color w:val="000000"/>
          <w:sz w:val="28"/>
          <w:szCs w:val="28"/>
        </w:rPr>
        <w:t>Комплексный план мероприятий по предотвращению возни</w:t>
      </w:r>
      <w:r>
        <w:rPr>
          <w:b/>
          <w:noProof/>
          <w:color w:val="000000"/>
          <w:sz w:val="28"/>
          <w:szCs w:val="28"/>
        </w:rPr>
        <w:t>кновения и распространения заразного узелкового</w:t>
      </w:r>
      <w:r w:rsidRPr="006146A0">
        <w:rPr>
          <w:b/>
          <w:noProof/>
          <w:color w:val="000000"/>
          <w:sz w:val="28"/>
          <w:szCs w:val="28"/>
        </w:rPr>
        <w:t xml:space="preserve"> дерматита крупного рогатого скота</w:t>
      </w:r>
      <w:r>
        <w:rPr>
          <w:noProof/>
          <w:color w:val="000000"/>
          <w:sz w:val="28"/>
          <w:szCs w:val="28"/>
        </w:rPr>
        <w:t xml:space="preserve"> </w:t>
      </w:r>
      <w:r w:rsidRPr="00673D27">
        <w:rPr>
          <w:b/>
          <w:noProof/>
          <w:color w:val="000000"/>
          <w:sz w:val="28"/>
          <w:szCs w:val="28"/>
        </w:rPr>
        <w:t>на территории Костромской области</w:t>
      </w:r>
    </w:p>
    <w:p w:rsidR="009046B5" w:rsidRDefault="009046B5" w:rsidP="009046B5">
      <w:pPr>
        <w:spacing w:line="20" w:lineRule="atLeast"/>
        <w:ind w:firstLine="708"/>
        <w:jc w:val="center"/>
        <w:rPr>
          <w:sz w:val="14"/>
          <w:szCs w:val="28"/>
        </w:rPr>
      </w:pPr>
    </w:p>
    <w:p w:rsidR="009046B5" w:rsidRPr="00FD3F5A" w:rsidRDefault="009046B5" w:rsidP="009046B5">
      <w:pPr>
        <w:spacing w:line="20" w:lineRule="atLeast"/>
        <w:ind w:firstLine="708"/>
        <w:jc w:val="center"/>
        <w:rPr>
          <w:sz w:val="14"/>
          <w:szCs w:val="28"/>
        </w:rPr>
      </w:pP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7655"/>
        <w:gridCol w:w="2126"/>
        <w:gridCol w:w="4772"/>
      </w:tblGrid>
      <w:tr w:rsidR="009046B5" w:rsidRPr="00D13232" w:rsidTr="00493888">
        <w:trPr>
          <w:trHeight w:hRule="exact" w:val="657"/>
        </w:trPr>
        <w:tc>
          <w:tcPr>
            <w:tcW w:w="747" w:type="dxa"/>
            <w:shd w:val="clear" w:color="auto" w:fill="auto"/>
            <w:vAlign w:val="center"/>
          </w:tcPr>
          <w:p w:rsidR="009046B5" w:rsidRPr="00D13232" w:rsidRDefault="009046B5" w:rsidP="00493888">
            <w:pPr>
              <w:pStyle w:val="a6"/>
              <w:shd w:val="clear" w:color="auto" w:fill="auto"/>
              <w:spacing w:before="0" w:line="20" w:lineRule="atLeast"/>
              <w:jc w:val="center"/>
            </w:pPr>
            <w:r w:rsidRPr="00D13232">
              <w:rPr>
                <w:rStyle w:val="0pt"/>
                <w:color w:val="000000"/>
              </w:rPr>
              <w:t>№</w:t>
            </w:r>
          </w:p>
          <w:p w:rsidR="009046B5" w:rsidRPr="00D13232" w:rsidRDefault="009046B5" w:rsidP="00493888">
            <w:pPr>
              <w:pStyle w:val="a6"/>
              <w:shd w:val="clear" w:color="auto" w:fill="auto"/>
              <w:spacing w:before="0" w:line="20" w:lineRule="atLeast"/>
              <w:jc w:val="center"/>
            </w:pPr>
            <w:r w:rsidRPr="00D13232">
              <w:rPr>
                <w:rStyle w:val="0pt"/>
                <w:color w:val="000000"/>
              </w:rPr>
              <w:t>п/п</w:t>
            </w:r>
          </w:p>
        </w:tc>
        <w:tc>
          <w:tcPr>
            <w:tcW w:w="7655" w:type="dxa"/>
            <w:shd w:val="clear" w:color="auto" w:fill="auto"/>
            <w:vAlign w:val="center"/>
          </w:tcPr>
          <w:p w:rsidR="009046B5" w:rsidRPr="00D13232" w:rsidRDefault="009046B5" w:rsidP="00493888">
            <w:pPr>
              <w:pStyle w:val="a6"/>
              <w:shd w:val="clear" w:color="auto" w:fill="auto"/>
              <w:spacing w:before="0" w:line="20" w:lineRule="atLeast"/>
              <w:jc w:val="center"/>
            </w:pPr>
            <w:r w:rsidRPr="00D13232">
              <w:rPr>
                <w:rStyle w:val="0pt"/>
                <w:color w:val="000000"/>
              </w:rPr>
              <w:t>Наименование мероприятий</w:t>
            </w:r>
          </w:p>
        </w:tc>
        <w:tc>
          <w:tcPr>
            <w:tcW w:w="2126" w:type="dxa"/>
            <w:shd w:val="clear" w:color="auto" w:fill="auto"/>
            <w:vAlign w:val="center"/>
          </w:tcPr>
          <w:p w:rsidR="009046B5" w:rsidRPr="00D13232" w:rsidRDefault="009046B5" w:rsidP="00493888">
            <w:pPr>
              <w:pStyle w:val="a6"/>
              <w:shd w:val="clear" w:color="auto" w:fill="auto"/>
              <w:spacing w:before="0" w:line="20" w:lineRule="atLeast"/>
              <w:jc w:val="center"/>
            </w:pPr>
            <w:r w:rsidRPr="00D13232">
              <w:rPr>
                <w:rStyle w:val="0pt"/>
                <w:color w:val="000000"/>
              </w:rPr>
              <w:t>Срок исполнения</w:t>
            </w:r>
          </w:p>
        </w:tc>
        <w:tc>
          <w:tcPr>
            <w:tcW w:w="4772" w:type="dxa"/>
            <w:shd w:val="clear" w:color="auto" w:fill="auto"/>
            <w:vAlign w:val="center"/>
          </w:tcPr>
          <w:p w:rsidR="009046B5" w:rsidRPr="00D13232" w:rsidRDefault="009046B5" w:rsidP="00493888">
            <w:pPr>
              <w:pStyle w:val="a6"/>
              <w:shd w:val="clear" w:color="auto" w:fill="auto"/>
              <w:spacing w:before="0" w:line="20" w:lineRule="atLeast"/>
              <w:jc w:val="center"/>
            </w:pPr>
            <w:r w:rsidRPr="00D13232">
              <w:rPr>
                <w:rStyle w:val="0pt"/>
                <w:color w:val="000000"/>
              </w:rPr>
              <w:t>Ответственные за исполнение</w:t>
            </w:r>
          </w:p>
        </w:tc>
      </w:tr>
      <w:tr w:rsidR="009046B5" w:rsidRPr="00D13232" w:rsidTr="00493888">
        <w:tblPrEx>
          <w:tblLook w:val="01E0" w:firstRow="1" w:lastRow="1" w:firstColumn="1" w:lastColumn="1" w:noHBand="0" w:noVBand="0"/>
        </w:tblPrEx>
        <w:tc>
          <w:tcPr>
            <w:tcW w:w="747" w:type="dxa"/>
            <w:shd w:val="clear" w:color="auto" w:fill="auto"/>
            <w:vAlign w:val="center"/>
          </w:tcPr>
          <w:p w:rsidR="009046B5" w:rsidRPr="00D13232" w:rsidRDefault="009046B5" w:rsidP="00493888">
            <w:pPr>
              <w:spacing w:line="20" w:lineRule="atLeast"/>
              <w:jc w:val="center"/>
            </w:pPr>
            <w:r w:rsidRPr="00D13232">
              <w:t>1</w:t>
            </w:r>
          </w:p>
        </w:tc>
        <w:tc>
          <w:tcPr>
            <w:tcW w:w="7655" w:type="dxa"/>
            <w:shd w:val="clear" w:color="auto" w:fill="auto"/>
            <w:vAlign w:val="center"/>
          </w:tcPr>
          <w:p w:rsidR="009046B5" w:rsidRPr="00D13232" w:rsidRDefault="009046B5" w:rsidP="00493888">
            <w:pPr>
              <w:spacing w:line="20" w:lineRule="atLeast"/>
              <w:jc w:val="center"/>
            </w:pPr>
            <w:r w:rsidRPr="00D13232">
              <w:t>2</w:t>
            </w:r>
          </w:p>
        </w:tc>
        <w:tc>
          <w:tcPr>
            <w:tcW w:w="2126" w:type="dxa"/>
            <w:shd w:val="clear" w:color="auto" w:fill="auto"/>
            <w:vAlign w:val="center"/>
          </w:tcPr>
          <w:p w:rsidR="009046B5" w:rsidRPr="00D13232" w:rsidRDefault="009046B5" w:rsidP="00493888">
            <w:pPr>
              <w:spacing w:line="20" w:lineRule="atLeast"/>
              <w:jc w:val="center"/>
            </w:pPr>
            <w:r w:rsidRPr="00D13232">
              <w:t>3</w:t>
            </w:r>
          </w:p>
        </w:tc>
        <w:tc>
          <w:tcPr>
            <w:tcW w:w="4772" w:type="dxa"/>
            <w:shd w:val="clear" w:color="auto" w:fill="auto"/>
            <w:vAlign w:val="center"/>
          </w:tcPr>
          <w:p w:rsidR="009046B5" w:rsidRPr="00D13232" w:rsidRDefault="009046B5" w:rsidP="00493888">
            <w:pPr>
              <w:spacing w:line="20" w:lineRule="atLeast"/>
              <w:jc w:val="center"/>
            </w:pPr>
            <w:r w:rsidRPr="00D13232">
              <w:t>4</w:t>
            </w:r>
          </w:p>
        </w:tc>
      </w:tr>
      <w:tr w:rsidR="009046B5" w:rsidRPr="00D13232" w:rsidTr="00493888">
        <w:tblPrEx>
          <w:tblLook w:val="01E0" w:firstRow="1" w:lastRow="1" w:firstColumn="1" w:lastColumn="1" w:noHBand="0" w:noVBand="0"/>
        </w:tblPrEx>
        <w:tc>
          <w:tcPr>
            <w:tcW w:w="15300" w:type="dxa"/>
            <w:gridSpan w:val="4"/>
            <w:shd w:val="clear" w:color="auto" w:fill="auto"/>
            <w:vAlign w:val="center"/>
          </w:tcPr>
          <w:p w:rsidR="009046B5" w:rsidRPr="00D13232" w:rsidRDefault="009046B5" w:rsidP="00493888">
            <w:pPr>
              <w:spacing w:line="20" w:lineRule="atLeast"/>
              <w:ind w:left="360"/>
              <w:jc w:val="center"/>
            </w:pPr>
            <w:r w:rsidRPr="00D13232">
              <w:rPr>
                <w:lang w:val="en-US"/>
              </w:rPr>
              <w:t>I</w:t>
            </w:r>
            <w:r w:rsidRPr="00D13232">
              <w:t xml:space="preserve">. Мероприятия по профилактике </w:t>
            </w:r>
            <w:r>
              <w:t>заразного узелкового</w:t>
            </w:r>
            <w:r w:rsidRPr="00D13232">
              <w:t xml:space="preserve"> дерматита крупного рогатого скота на территории Костромской области</w:t>
            </w:r>
          </w:p>
        </w:tc>
      </w:tr>
      <w:tr w:rsidR="009046B5" w:rsidRPr="00D13232" w:rsidTr="00493888">
        <w:tblPrEx>
          <w:tblLook w:val="01E0" w:firstRow="1" w:lastRow="1" w:firstColumn="1" w:lastColumn="1" w:noHBand="0" w:noVBand="0"/>
        </w:tblPrEx>
        <w:tc>
          <w:tcPr>
            <w:tcW w:w="747" w:type="dxa"/>
            <w:shd w:val="clear" w:color="auto" w:fill="auto"/>
          </w:tcPr>
          <w:p w:rsidR="009046B5" w:rsidRPr="00D13232" w:rsidRDefault="009046B5" w:rsidP="00493888">
            <w:pPr>
              <w:spacing w:line="20" w:lineRule="atLeast"/>
              <w:jc w:val="center"/>
            </w:pPr>
            <w:r w:rsidRPr="00D13232">
              <w:t>1.</w:t>
            </w:r>
          </w:p>
        </w:tc>
        <w:tc>
          <w:tcPr>
            <w:tcW w:w="7655" w:type="dxa"/>
            <w:shd w:val="clear" w:color="auto" w:fill="auto"/>
          </w:tcPr>
          <w:p w:rsidR="009046B5" w:rsidRPr="00D13232" w:rsidRDefault="009046B5" w:rsidP="00493888">
            <w:pPr>
              <w:spacing w:line="20" w:lineRule="atLeast"/>
            </w:pPr>
            <w:r w:rsidRPr="00D13232">
              <w:t xml:space="preserve">Не допущение ввоза животных из неблагополучных по </w:t>
            </w:r>
            <w:r>
              <w:t>заразному узелковому</w:t>
            </w:r>
            <w:r w:rsidRPr="00D13232">
              <w:t xml:space="preserve"> дерматиту крупного рогатого скота</w:t>
            </w:r>
            <w:r>
              <w:t xml:space="preserve"> (далее – заразный узелковый дерматит)</w:t>
            </w:r>
            <w:r w:rsidRPr="00D13232">
              <w:t xml:space="preserve"> регионов и хозяйств Российской Федерации, стран зарубежья и СНГ на территорию Костромской области</w:t>
            </w:r>
          </w:p>
        </w:tc>
        <w:tc>
          <w:tcPr>
            <w:tcW w:w="2126" w:type="dxa"/>
            <w:shd w:val="clear" w:color="auto" w:fill="auto"/>
          </w:tcPr>
          <w:p w:rsidR="009046B5" w:rsidRPr="00D13232" w:rsidRDefault="009046B5" w:rsidP="00493888">
            <w:pPr>
              <w:spacing w:line="20" w:lineRule="atLeast"/>
              <w:jc w:val="center"/>
            </w:pPr>
            <w:r w:rsidRPr="00D13232">
              <w:t>Постоянно</w:t>
            </w:r>
          </w:p>
        </w:tc>
        <w:tc>
          <w:tcPr>
            <w:tcW w:w="4772" w:type="dxa"/>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shd w:val="clear" w:color="auto" w:fill="auto"/>
          </w:tcPr>
          <w:p w:rsidR="009046B5" w:rsidRPr="00D13232" w:rsidRDefault="009046B5" w:rsidP="00493888">
            <w:pPr>
              <w:spacing w:line="20" w:lineRule="atLeast"/>
              <w:jc w:val="center"/>
            </w:pPr>
            <w:r w:rsidRPr="00D13232">
              <w:t>2.</w:t>
            </w:r>
          </w:p>
        </w:tc>
        <w:tc>
          <w:tcPr>
            <w:tcW w:w="7655" w:type="dxa"/>
            <w:shd w:val="clear" w:color="auto" w:fill="auto"/>
          </w:tcPr>
          <w:p w:rsidR="009046B5" w:rsidRPr="00D13232" w:rsidRDefault="009046B5" w:rsidP="00493888">
            <w:pPr>
              <w:spacing w:line="20" w:lineRule="atLeast"/>
            </w:pPr>
            <w:r w:rsidRPr="00D13232">
              <w:t xml:space="preserve">Не допущение ввоза всех видов животных, продуктов животноводства и кормов животного и растительного происхождения в хозяйства Костромской области без согласования с управлением ветеринарии Костромской области (далее - </w:t>
            </w:r>
            <w:proofErr w:type="spellStart"/>
            <w:r w:rsidRPr="00D13232">
              <w:t>Ветуправление</w:t>
            </w:r>
            <w:proofErr w:type="spellEnd"/>
            <w:r w:rsidRPr="00D13232">
              <w:t xml:space="preserve"> Костромской области)</w:t>
            </w:r>
          </w:p>
        </w:tc>
        <w:tc>
          <w:tcPr>
            <w:tcW w:w="2126" w:type="dxa"/>
            <w:shd w:val="clear" w:color="auto" w:fill="auto"/>
          </w:tcPr>
          <w:p w:rsidR="009046B5" w:rsidRPr="00D13232" w:rsidRDefault="009046B5" w:rsidP="00493888">
            <w:pPr>
              <w:spacing w:line="20" w:lineRule="atLeast"/>
              <w:jc w:val="center"/>
            </w:pPr>
            <w:r w:rsidRPr="00D13232">
              <w:t>Постоянно</w:t>
            </w:r>
          </w:p>
        </w:tc>
        <w:tc>
          <w:tcPr>
            <w:tcW w:w="4772" w:type="dxa"/>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Организация постоянного надзора за санитарным состоянием мест скопления скота (базары, выставки, выводки и др.), заготовки, хранения и переработки сырья и продуктов животного происхождения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vAlign w:val="center"/>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 ОГБУ «станции по борьбе с болезнями животных» (далее – ОГБУ СББЖ)</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Усиление ветеринарного контроля за экспортно-импортными операциями, местами выгрузки и карантинирования животных, разгрузки и хранения продуктов и сырья животного происхождения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 ОГБУ СББЖ</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5.</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Принятие дополнительных мер по пресечению стихийной торговли продукцией животного происхождения в неустановленных местах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6.</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Обеспечение выполнения ветеринарно-санитарных правил на маслозаводах, молокоприемных пунктах, складах животноводческого сырья, рынках, мясокомбинатах и убойных пунктах, в откормочных хозяйствах, а также при продаже и отгрузке животноводческой продукции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lastRenderedPageBreak/>
              <w:t>7.</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sz w:val="24"/>
                <w:szCs w:val="24"/>
              </w:rPr>
            </w:pPr>
            <w:r w:rsidRPr="00D13232">
              <w:rPr>
                <w:rFonts w:ascii="Times New Roman" w:hAnsi="Times New Roman" w:cs="Times New Roman"/>
                <w:sz w:val="24"/>
                <w:szCs w:val="24"/>
              </w:rPr>
              <w:t xml:space="preserve">Обеспечение соблюдения </w:t>
            </w:r>
            <w:hyperlink r:id="rId12" w:history="1">
              <w:r w:rsidRPr="00D13232">
                <w:rPr>
                  <w:rFonts w:ascii="Times New Roman" w:hAnsi="Times New Roman" w:cs="Times New Roman"/>
                  <w:sz w:val="24"/>
                  <w:szCs w:val="24"/>
                </w:rPr>
                <w:t>Ветеринарных правил</w:t>
              </w:r>
            </w:hyperlink>
            <w:r w:rsidRPr="00D13232">
              <w:rPr>
                <w:rFonts w:ascii="Times New Roman" w:hAnsi="Times New Roman" w:cs="Times New Roman"/>
                <w:sz w:val="24"/>
                <w:szCs w:val="24"/>
              </w:rPr>
              <w:t xml:space="preserve"> содержания крупного рогатого скота в целях его воспроизводства, выращивания и реализации, утвержденных приказом Минсельхоза России от 13 декабря 2016 г. № 551 (зарегистрирован Минюстом России 17 марта 2017 г., регистрационный № 46003)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8.</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Огораживание территории предприятий, занимающихся производством, заготовкой, переработкой, хранением и реализацией сельскохозяйственной продукции, способами, обеспечивающими невозможность проникновения животных и птицы. Содержание животных в закрытых помещениях. Обработка животных против кровососущих насекомых перед выгоном на пастбище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9.</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autoSpaceDE w:val="0"/>
              <w:autoSpaceDN w:val="0"/>
              <w:adjustRightInd w:val="0"/>
              <w:jc w:val="both"/>
            </w:pPr>
            <w:r w:rsidRPr="00D13232">
              <w:t xml:space="preserve">Оборудование предприятий, занимающихся производством, заготовкой, переработкой, хранением и реализацией сельскохозяйственной продукции, санпропускниками и другими объектами </w:t>
            </w:r>
            <w:proofErr w:type="spellStart"/>
            <w:r w:rsidRPr="00D13232">
              <w:t>ветеринарно­санитарного</w:t>
            </w:r>
            <w:proofErr w:type="spellEnd"/>
            <w:r w:rsidRPr="00D13232">
              <w:t xml:space="preserve"> назначения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10.</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 xml:space="preserve">Оборудование въездов на фермы </w:t>
            </w:r>
            <w:proofErr w:type="spellStart"/>
            <w:r w:rsidRPr="00D13232">
              <w:t>дезобарьерами</w:t>
            </w:r>
            <w:proofErr w:type="spellEnd"/>
            <w:r w:rsidRPr="00D13232">
              <w:t xml:space="preserve">, а входов в животноводческие и производственные помещения - </w:t>
            </w:r>
            <w:proofErr w:type="spellStart"/>
            <w:r w:rsidRPr="00D13232">
              <w:t>дезоматами</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Обеспечение надлежащего зоотехнического и племенного учета, мечения и нумерации животных с использованием современных методов и средств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 xml:space="preserve">Оказание содействия специалистам органов и учреждений, входящих в систему Государственной ветеринарной службы Российской Федерации (далее - специалисты </w:t>
            </w:r>
            <w:proofErr w:type="spellStart"/>
            <w:r w:rsidRPr="00D13232">
              <w:t>госветслужбы</w:t>
            </w:r>
            <w:proofErr w:type="spellEnd"/>
            <w:r w:rsidRPr="00D13232">
              <w:t>) при проведении ими ветеринарно-профилактических мероприятий, в том числе предоставление по требованиям специалистов, восприимчивых животных для осмотра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 xml:space="preserve">Организация проведения дератизации, дезинфекции, дезинсекции животноводческих помещений, </w:t>
            </w:r>
            <w:proofErr w:type="spellStart"/>
            <w:r w:rsidRPr="00D13232">
              <w:t>дезакаризации</w:t>
            </w:r>
            <w:proofErr w:type="spellEnd"/>
            <w:r w:rsidRPr="00D13232">
              <w:t xml:space="preserve"> животных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Согласно утвержденному плану-графику</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Обеспечение проведения убоя животных строго на специализированных убойных пунктах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15.</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Обеспечение проведения утилизации биологических отходов согласно требованиям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В.М. Авиловым 4 декабря 1995 года № 13-7-2/469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lastRenderedPageBreak/>
              <w:t>16.</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Недопущение загрязнения окружающей среды отходами животноводства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17.</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sz w:val="24"/>
                <w:szCs w:val="24"/>
              </w:rPr>
            </w:pPr>
            <w:r w:rsidRPr="00D13232">
              <w:rPr>
                <w:rFonts w:ascii="Times New Roman" w:hAnsi="Times New Roman" w:cs="Times New Roman"/>
                <w:sz w:val="24"/>
                <w:szCs w:val="24"/>
              </w:rPr>
              <w:t>Недопущение смешивания восприимчивых животных из разных стад при их выпасе и водопое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
        </w:tc>
      </w:tr>
      <w:tr w:rsidR="009046B5" w:rsidRPr="00D13232" w:rsidTr="00493888">
        <w:tblPrEx>
          <w:tblLook w:val="01E0" w:firstRow="1" w:lastRow="1" w:firstColumn="1" w:lastColumn="1" w:noHBand="0" w:noVBand="0"/>
        </w:tblPrEx>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18.</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 xml:space="preserve">Недопущение посторонних лиц и транспорта на территорию ферм, животноводческих помещений, летних лагерей без разрешения </w:t>
            </w:r>
            <w:proofErr w:type="spellStart"/>
            <w:r w:rsidRPr="00D13232">
              <w:t>ветспециалистов</w:t>
            </w:r>
            <w:proofErr w:type="spellEnd"/>
            <w:r w:rsidRPr="00D13232">
              <w:t>. Обеспечение дезинфекции возвратившегося транспорта после сдачи скота на убой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19.</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spacing w:line="264" w:lineRule="exact"/>
              <w:ind w:right="-38" w:hanging="10"/>
              <w:jc w:val="both"/>
            </w:pPr>
            <w:r w:rsidRPr="00D13232">
              <w:t xml:space="preserve">Осуществление постоянного эпизоотического мониторинга и прогнозирования изменений обстановки по данному заболеванию. Организация постоянного обмена информацией по </w:t>
            </w:r>
            <w:r>
              <w:t>заразному узелковому</w:t>
            </w:r>
            <w:r w:rsidRPr="00D13232">
              <w:t xml:space="preserve"> дерматиту с ветеринарными и санитарными службами сопредельных с Костромской областью регионов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 </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20.</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spacing w:line="264" w:lineRule="exact"/>
              <w:ind w:right="142"/>
              <w:jc w:val="both"/>
            </w:pPr>
            <w:r w:rsidRPr="00D13232">
              <w:t xml:space="preserve">Организация проведения семинаров, совещаний с ветеринарными специалистами ОГБУ СББЖ и хозяйств различных форм собственности по вопросам профилактики </w:t>
            </w:r>
            <w:r>
              <w:t>заразного узелкового</w:t>
            </w:r>
            <w:r w:rsidRPr="00D13232">
              <w:t xml:space="preserve"> дерматита сельскохозяйственных животных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Ежегодно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Начальники ОГБУ СББЖ</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HTML"/>
              <w:rPr>
                <w:rFonts w:ascii="Times New Roman" w:hAnsi="Times New Roman" w:cs="Times New Roman"/>
                <w:sz w:val="24"/>
                <w:szCs w:val="24"/>
              </w:rPr>
            </w:pPr>
            <w:r w:rsidRPr="00D13232">
              <w:rPr>
                <w:rFonts w:ascii="Times New Roman" w:hAnsi="Times New Roman" w:cs="Times New Roman"/>
                <w:sz w:val="24"/>
                <w:szCs w:val="24"/>
              </w:rPr>
              <w:t xml:space="preserve">Организация проведения разъяснительной работы среди населения и работников животноводства об угрозе заноса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 и мерах по  предупреждению возникновения заболевания путем распространения листовок, памяток, информационных писем, размещения статей в средствах массовой информации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Начальники ОГБУ СББЖ</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HTML"/>
              <w:rPr>
                <w:rFonts w:ascii="Times New Roman" w:hAnsi="Times New Roman" w:cs="Times New Roman"/>
                <w:sz w:val="24"/>
                <w:szCs w:val="24"/>
              </w:rPr>
            </w:pPr>
            <w:r w:rsidRPr="00D13232">
              <w:rPr>
                <w:rFonts w:ascii="Times New Roman" w:hAnsi="Times New Roman" w:cs="Times New Roman"/>
                <w:sz w:val="24"/>
                <w:szCs w:val="24"/>
              </w:rPr>
              <w:t xml:space="preserve">Оповещение специалистов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обо всех случаях заболевания или изменения поведения восприимчивых животных, указывающего на возможное заболевание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В течение 24 часов</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HTML"/>
              <w:rPr>
                <w:rFonts w:ascii="Times New Roman" w:hAnsi="Times New Roman" w:cs="Times New Roman"/>
                <w:sz w:val="24"/>
                <w:szCs w:val="24"/>
              </w:rPr>
            </w:pPr>
            <w:r w:rsidRPr="00D13232">
              <w:rPr>
                <w:rFonts w:ascii="Times New Roman" w:hAnsi="Times New Roman" w:cs="Times New Roman"/>
                <w:sz w:val="24"/>
                <w:szCs w:val="24"/>
              </w:rPr>
              <w:t>Принятие мер по изоляции подозреваемых в заболевании восприимчивых животных, а также всех восприимчивых животных, находившихся в одном помещении с подозреваемыми в заболевании восприимчивыми животными, которые могли контактировать с ними, обеспечение изоляции трупов павших восприимчивых животных в том же помещении, в котором они находились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 xml:space="preserve">Немедленно </w:t>
            </w:r>
          </w:p>
          <w:p w:rsidR="009046B5" w:rsidRPr="00D13232" w:rsidRDefault="009046B5" w:rsidP="00493888">
            <w:pPr>
              <w:shd w:val="clear" w:color="auto" w:fill="FFFFFF"/>
              <w:jc w:val="center"/>
            </w:pPr>
            <w:r w:rsidRPr="00D13232">
              <w:t xml:space="preserve">до прибытия специалистов </w:t>
            </w:r>
            <w:proofErr w:type="spellStart"/>
            <w:r w:rsidRPr="00D13232">
              <w:t>госветслужбы</w:t>
            </w:r>
            <w:proofErr w:type="spellEnd"/>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HTML"/>
              <w:rPr>
                <w:rFonts w:ascii="Times New Roman" w:hAnsi="Times New Roman" w:cs="Times New Roman"/>
                <w:sz w:val="24"/>
                <w:szCs w:val="24"/>
              </w:rPr>
            </w:pPr>
            <w:r w:rsidRPr="00D13232">
              <w:rPr>
                <w:rFonts w:ascii="Times New Roman" w:hAnsi="Times New Roman" w:cs="Times New Roman"/>
                <w:sz w:val="24"/>
                <w:szCs w:val="24"/>
              </w:rPr>
              <w:t xml:space="preserve">Обеспечение выполнения требования специалистов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о проведении в личном подсобном хозяйстве, крестьянском (фермерском) хозяйстве, в хозяйстве индивидуального предпринимателя, организациях и их обособленных подразделениях, в </w:t>
            </w:r>
            <w:r w:rsidRPr="00D13232">
              <w:rPr>
                <w:rFonts w:ascii="Times New Roman" w:hAnsi="Times New Roman" w:cs="Times New Roman"/>
                <w:sz w:val="24"/>
                <w:szCs w:val="24"/>
              </w:rPr>
              <w:lastRenderedPageBreak/>
              <w:t>которых содержатся восприимчивые животные противоэпизоотических и других мероприятий, предусмотренных Ветеринарными правилами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заразного узелкового дерматита крупного рогатого скота, утвержденных приказом Минсельхоза России от 5 апреля 2017 г. № 166 (зарегистрирован в Минюсте России 7 июня 2017 г. регистрационный № 46974) (далее - Правила)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lastRenderedPageBreak/>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25.</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Соблюдение условий, запретов, ограничений в связи со статусом региона, установленным решением федерального органа исполнительной власти в области ветеринарного надзора о регионализации по заразному узелковому дерматиту крупного рогатого скота в соответствии с </w:t>
            </w:r>
            <w:hyperlink r:id="rId13" w:history="1">
              <w:r w:rsidRPr="00D13232">
                <w:rPr>
                  <w:rFonts w:ascii="Times New Roman" w:hAnsi="Times New Roman" w:cs="Times New Roman"/>
                  <w:sz w:val="24"/>
                  <w:szCs w:val="24"/>
                </w:rPr>
                <w:t>Ветеринарными правилами</w:t>
              </w:r>
            </w:hyperlink>
            <w:r w:rsidRPr="00D13232">
              <w:rPr>
                <w:rFonts w:ascii="Times New Roman" w:hAnsi="Times New Roman" w:cs="Times New Roman"/>
                <w:sz w:val="24"/>
                <w:szCs w:val="24"/>
              </w:rPr>
              <w:t xml:space="preserve"> проведения регионализации территории Российской Федерации, утвержденными приказом Минсельхоза России от 14 декабря 2015 г. № 635 (зарегистрирован Минюстом России 23 марта 2016 г., регистрационный № 41508)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26.</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Проведение профилактической вакцинации восприимчивых животных против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 вакцинами из штаммов </w:t>
            </w:r>
            <w:proofErr w:type="spellStart"/>
            <w:r w:rsidRPr="00D13232">
              <w:rPr>
                <w:rFonts w:ascii="Times New Roman" w:hAnsi="Times New Roman" w:cs="Times New Roman"/>
                <w:sz w:val="24"/>
                <w:szCs w:val="24"/>
              </w:rPr>
              <w:t>каприпоксвирусов</w:t>
            </w:r>
            <w:proofErr w:type="spellEnd"/>
            <w:r w:rsidRPr="00D13232">
              <w:rPr>
                <w:rFonts w:ascii="Times New Roman" w:hAnsi="Times New Roman"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 показаниям</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 ОГБУ СББЖ</w:t>
            </w:r>
          </w:p>
        </w:tc>
      </w:tr>
      <w:tr w:rsidR="009046B5" w:rsidRPr="00D13232" w:rsidTr="00493888">
        <w:tblPrEx>
          <w:tblLook w:val="01E0" w:firstRow="1" w:lastRow="1" w:firstColumn="1" w:lastColumn="1" w:noHBand="0" w:noVBand="0"/>
        </w:tblPrEx>
        <w:trPr>
          <w:trHeight w:val="58"/>
        </w:trPr>
        <w:tc>
          <w:tcPr>
            <w:tcW w:w="15300" w:type="dxa"/>
            <w:gridSpan w:val="4"/>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rPr>
                <w:lang w:val="en-US"/>
              </w:rPr>
              <w:t>II</w:t>
            </w:r>
            <w:r w:rsidRPr="00D13232">
              <w:t xml:space="preserve">. Мероприятия при подозрении на </w:t>
            </w:r>
            <w:r>
              <w:t>заразный узелковый</w:t>
            </w:r>
            <w:r w:rsidRPr="00D13232">
              <w:t xml:space="preserve"> дерматит </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27.</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Оповещение специалистов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любым доступным способом о подозрении на </w:t>
            </w:r>
            <w:r>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В течение 24 часов</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28.</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Оповещение </w:t>
            </w:r>
            <w:proofErr w:type="spellStart"/>
            <w:r w:rsidRPr="00D13232">
              <w:rPr>
                <w:rFonts w:ascii="Times New Roman" w:hAnsi="Times New Roman" w:cs="Times New Roman"/>
                <w:sz w:val="24"/>
                <w:szCs w:val="24"/>
              </w:rPr>
              <w:t>Ветуправления</w:t>
            </w:r>
            <w:proofErr w:type="spellEnd"/>
            <w:r w:rsidRPr="00D13232">
              <w:rPr>
                <w:rFonts w:ascii="Times New Roman" w:hAnsi="Times New Roman" w:cs="Times New Roman"/>
                <w:sz w:val="24"/>
                <w:szCs w:val="24"/>
              </w:rPr>
              <w:t xml:space="preserve"> Костромской области о подозрении на </w:t>
            </w:r>
            <w:r>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Немедленно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СББЖ</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29.</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Обеспечение в предполагаемом эпизоотическом очаге:</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1) осмотра восприимчивых животных;</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2) определения вероятных источников, путей и предположительного времени заноса возбудителя;</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3) определения границ предполагаемого эпизоотического очага и возможных путей распространения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 в том числе с реализованными (вывезенными) восприимчивыми животными и (или) полученной от них продукцией животноводства в течение не менее 30 дней до получения информации о подозрении на </w:t>
            </w:r>
            <w:r>
              <w:rPr>
                <w:rFonts w:ascii="Times New Roman" w:hAnsi="Times New Roman" w:cs="Times New Roman"/>
                <w:sz w:val="24"/>
                <w:szCs w:val="24"/>
              </w:rPr>
              <w:lastRenderedPageBreak/>
              <w:t>заразный узелковый</w:t>
            </w:r>
            <w:r w:rsidRPr="00D13232">
              <w:rPr>
                <w:rFonts w:ascii="Times New Roman" w:hAnsi="Times New Roman" w:cs="Times New Roman"/>
                <w:sz w:val="24"/>
                <w:szCs w:val="24"/>
              </w:rPr>
              <w:t xml:space="preserve"> дерматит;</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4) отбора проб биологического (патологического) материала от восприимчивых животных и направления указанных проб в лабораторию в соответствии с требованиями Правил. </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Информирование </w:t>
            </w:r>
            <w:proofErr w:type="spellStart"/>
            <w:r w:rsidRPr="00D13232">
              <w:rPr>
                <w:rFonts w:ascii="Times New Roman" w:hAnsi="Times New Roman" w:cs="Times New Roman"/>
                <w:sz w:val="24"/>
                <w:szCs w:val="24"/>
              </w:rPr>
              <w:t>Ветуправления</w:t>
            </w:r>
            <w:proofErr w:type="spellEnd"/>
            <w:r w:rsidRPr="00D13232">
              <w:rPr>
                <w:rFonts w:ascii="Times New Roman" w:hAnsi="Times New Roman" w:cs="Times New Roman"/>
                <w:sz w:val="24"/>
                <w:szCs w:val="24"/>
              </w:rPr>
              <w:t xml:space="preserve"> Костромской области о результатах проведенной работы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lastRenderedPageBreak/>
              <w:t>В течение 24 часов</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СББЖ</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30.</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Оказание содействия специалистам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в проведении отбора проб биологического (патологического) материала от восприимчивых животных и направлении этих проб в лабораторию (испытательный центр) органов и учреждений, входящих в систему Государственной ветеринарной службы Российской Федерации, или иную лабораторию (испытательный центр), аккредитованную в национальной системе аккредитации, для исследования на </w:t>
            </w:r>
            <w:r>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Предоставление специалисту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сведений о численности имеющихся (имевшихся) в хозяйстве восприимчивых животных (с указанием количества павших восприимчивых животных) за последние 30 дней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Обеспечение проведения дезинфекции транспорта при выезде с территории хозяйства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 xml:space="preserve">Немедленно при возникновении подозрений на </w:t>
            </w:r>
            <w:r>
              <w:t xml:space="preserve">заразный узелковый </w:t>
            </w:r>
            <w:r w:rsidRPr="00D13232">
              <w:t>дерматит</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До получения результатов диагностических исследований на заразный узелковый дерматит крупного рогатого скота:</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1) прекращение убоя и вывоза восприимчивых животных и продуктов их убоя;</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2) прекращение вывоза молока, полученного от подозреваемых в заболевании восприимчивых животных;</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3) прекращение всех передвижений и перегруппировок восприимчивых животных;</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4) недопущение посещения хозяйств физическими лицами, кроме персонала, обслуживающего восприимчивых животных, и специалистов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5) </w:t>
            </w:r>
            <w:proofErr w:type="spellStart"/>
            <w:r w:rsidRPr="00D13232">
              <w:rPr>
                <w:rFonts w:ascii="Times New Roman" w:hAnsi="Times New Roman" w:cs="Times New Roman"/>
                <w:sz w:val="24"/>
                <w:szCs w:val="24"/>
              </w:rPr>
              <w:t>проводение</w:t>
            </w:r>
            <w:proofErr w:type="spellEnd"/>
            <w:r w:rsidRPr="00D13232">
              <w:rPr>
                <w:rFonts w:ascii="Times New Roman" w:hAnsi="Times New Roman" w:cs="Times New Roman"/>
                <w:sz w:val="24"/>
                <w:szCs w:val="24"/>
              </w:rPr>
              <w:t xml:space="preserve"> обработки восприимчивых животных репеллентами </w:t>
            </w:r>
            <w:r w:rsidRPr="00D13232">
              <w:rPr>
                <w:rFonts w:ascii="Times New Roman" w:hAnsi="Times New Roman" w:cs="Times New Roman"/>
                <w:sz w:val="24"/>
                <w:szCs w:val="24"/>
              </w:rPr>
              <w:lastRenderedPageBreak/>
              <w:t>согласно инструкциям по применению</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lastRenderedPageBreak/>
              <w:t xml:space="preserve">Немедленно при возникновении подозрений на </w:t>
            </w:r>
            <w:r>
              <w:t>заразный узелковый</w:t>
            </w:r>
            <w:r w:rsidRPr="00D13232">
              <w:t xml:space="preserve"> дерматит </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58"/>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Информирование о подозрении на </w:t>
            </w:r>
            <w:r w:rsidRPr="006A3E3D">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губернатора области, главы муниципального образования, на территории которого располагается предполагаемый эпизоотический очаг, и, в случае угрозы распространения возбудителя на территориях иных субъектов Российской Федерации, руководителей органов исполнительной власти указанных субъектов Российской Федерации, осуществляющих переданные полномочия в области ветеринарии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В течение 24 часов</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35.</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Информирование любым доступным способом населения муниципального образования, на территории которого располагается предполагаемый эпизоотический очаг, о его возникновении и владельцев восприимчивых животных, о требованиях Правил.</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Определение:</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Количества восприимчивых животных в хозяйствах, расположенных на территории муниципального образования;</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мест и порядка уничтожения трупов восприимчивых животных на территории муниципального образования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 xml:space="preserve">Немедленно при возникновении подозрений на </w:t>
            </w:r>
            <w:r>
              <w:t>заразный узелковый</w:t>
            </w:r>
            <w:r w:rsidRPr="00D13232">
              <w:t xml:space="preserve"> дерматит </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СББЖ</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36.</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Информирование в письменном виде </w:t>
            </w:r>
            <w:proofErr w:type="spellStart"/>
            <w:r w:rsidRPr="00D13232">
              <w:rPr>
                <w:rFonts w:ascii="Times New Roman" w:hAnsi="Times New Roman" w:cs="Times New Roman"/>
                <w:sz w:val="24"/>
                <w:szCs w:val="24"/>
              </w:rPr>
              <w:t>Ветуправления</w:t>
            </w:r>
            <w:proofErr w:type="spellEnd"/>
            <w:r w:rsidRPr="00D13232">
              <w:rPr>
                <w:rFonts w:ascii="Times New Roman" w:hAnsi="Times New Roman" w:cs="Times New Roman"/>
                <w:sz w:val="24"/>
                <w:szCs w:val="24"/>
              </w:rPr>
              <w:t xml:space="preserve"> Костромской области, специалиста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направившего биологический материал на исследования, о полученных результатах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В течение 12 часов после получения результатов лабораторных исследований</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«Костромская областная ветеринарная лаборатория»</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37.</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Информирование в письменном виде об установлении диагноза на </w:t>
            </w:r>
            <w:r w:rsidRPr="006A3E3D">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федерального органа исполнительной власти в области нормативно-правового регулирования в ветеринарии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В течение 12 часов после получения результатов лабораторных исследований</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«Костромская областная ветеринарная лаборатория»</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38.</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Информирование в письменном виде об установлении (не установлении) диагноза на </w:t>
            </w:r>
            <w:r w:rsidRPr="006A3E3D">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губернатора области, федерального органа исполнительной власти в области нормативно-правового регулирования в области ветеринарии, федерального органа исполнительной власти в области ветеринарного </w:t>
            </w:r>
            <w:r w:rsidRPr="00D13232">
              <w:rPr>
                <w:rFonts w:ascii="Times New Roman" w:hAnsi="Times New Roman" w:cs="Times New Roman"/>
                <w:sz w:val="24"/>
                <w:szCs w:val="24"/>
              </w:rPr>
              <w:lastRenderedPageBreak/>
              <w:t>надзора, федерального органа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lastRenderedPageBreak/>
              <w:t xml:space="preserve">В течение 24 часов после получения результатов </w:t>
            </w:r>
            <w:r w:rsidRPr="00D13232">
              <w:lastRenderedPageBreak/>
              <w:t>лабораторных исследований</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lastRenderedPageBreak/>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rPr>
          <w:trHeight w:val="517"/>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39.</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Информирование в письменном виде об установлении (не установлении) диагноза на </w:t>
            </w:r>
            <w:r w:rsidRPr="006A3E3D">
              <w:rPr>
                <w:rFonts w:ascii="Times New Roman" w:hAnsi="Times New Roman" w:cs="Times New Roman"/>
                <w:sz w:val="24"/>
                <w:szCs w:val="24"/>
              </w:rPr>
              <w:t>заразный узелковый</w:t>
            </w:r>
            <w:r w:rsidRPr="00D13232">
              <w:rPr>
                <w:rFonts w:ascii="Times New Roman" w:hAnsi="Times New Roman" w:cs="Times New Roman"/>
                <w:sz w:val="24"/>
                <w:szCs w:val="24"/>
              </w:rPr>
              <w:t xml:space="preserve"> дерматит владельцев восприимчивых животных, органов местного самоуправления муниципального образования, на территории которого располагался предполагаемый эпизоотический очаг</w:t>
            </w:r>
          </w:p>
          <w:p w:rsidR="009046B5" w:rsidRPr="00D13232" w:rsidRDefault="009046B5" w:rsidP="00493888">
            <w:pPr>
              <w:pStyle w:val="ConsPlusNormal"/>
              <w:ind w:firstLine="34"/>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В течение 24 часов с момента получения информации</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СББЖ</w:t>
            </w:r>
          </w:p>
        </w:tc>
      </w:tr>
      <w:tr w:rsidR="009046B5" w:rsidRPr="00D13232" w:rsidTr="00493888">
        <w:tblPrEx>
          <w:tblLook w:val="01E0" w:firstRow="1" w:lastRow="1" w:firstColumn="1" w:lastColumn="1" w:noHBand="0" w:noVBand="0"/>
        </w:tblPrEx>
        <w:trPr>
          <w:trHeight w:val="63"/>
        </w:trPr>
        <w:tc>
          <w:tcPr>
            <w:tcW w:w="15300" w:type="dxa"/>
            <w:gridSpan w:val="4"/>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rPr>
                <w:lang w:val="en-US"/>
              </w:rPr>
              <w:t>III</w:t>
            </w:r>
            <w:r w:rsidRPr="00D13232">
              <w:t>. Мероприятия в эпизоотическом очаге</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40.</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Установление запрета на:</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1) посещение территории посторонними лицами, кроме персонала, выполняющего производственные (технологические) операции, в том числе по обслуживанию восприимчивых животных, специалистов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и привлеченного персонала для ликвидации очага, лиц, проживающих и (или) временно пребывающих на территории, признанной эпизоотическим очагом;</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2) ввод (ввоз) на территорию хозяйства и вывод (вывоз) за его пределы восприимчивых животных;</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3) вывоз кормов, с которыми могли иметь контакт больные восприимчивые животные;</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4) вывоз молока и спермы, полученных от больных восприимчивых животных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Обеспечение:</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1) изоляции больных восприимчивых животных до их выздоровления, при этом может осуществляться симптоматическое лечение больных восприимчивых животных, направленное на предотвращение развития осложнений;</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2) вакцинации клинически здоровых восприимчивых животных против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3) убоя больных восприимчивых животных бескровным методом, в случае принятия специалистом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решения о нецелесообразности их изоляции до выздоровления и лечения; </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lastRenderedPageBreak/>
              <w:t xml:space="preserve">4) утилизации и уничтожения трупов в соответствии с Ветеринарно-санитарными </w:t>
            </w:r>
            <w:hyperlink r:id="rId14" w:history="1">
              <w:r w:rsidRPr="00D13232">
                <w:rPr>
                  <w:rFonts w:ascii="Times New Roman" w:hAnsi="Times New Roman" w:cs="Times New Roman"/>
                  <w:sz w:val="24"/>
                  <w:szCs w:val="24"/>
                </w:rPr>
                <w:t>правилами</w:t>
              </w:r>
            </w:hyperlink>
            <w:r w:rsidRPr="00D13232">
              <w:rPr>
                <w:rFonts w:ascii="Times New Roman" w:hAnsi="Times New Roman" w:cs="Times New Roman"/>
                <w:sz w:val="24"/>
                <w:szCs w:val="24"/>
              </w:rPr>
              <w:t xml:space="preserve"> сбора, утилизации и уничтожения биологических отходов, утвержденными Минсельхозпродом России от 4 декабря 1995 г. № 13-7-2/469 (зарегистрирован Минюстом России 5 января 1996 г., регистрационный N 1005), с изменениями, внесенными приказом Минсельхоза России от 16 августа 2007 г. № 400 (зарегистрирован Минюстом России 14 сентября 2007 г., регистрационный № 10132);</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5) оборудования дезинфекционных ковриков на входе (выходе) и дезинфекционных барьеров на въезде (выезде) на территорию (с территории) эпизоотического очага;</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6) организации смены одежды, обуви при входе (выходе) на территорию (с территории) эпизоотического очага; в случае невозможности смены одежды и обуви - их дезинфекционной обработки парами формальдегида в пароформалиновой камере в течение 1 часа при температуре 57 - 60°C, расходе формалина 75 см</w:t>
            </w:r>
            <w:r w:rsidRPr="00D13232">
              <w:rPr>
                <w:rFonts w:ascii="Times New Roman" w:hAnsi="Times New Roman" w:cs="Times New Roman"/>
                <w:sz w:val="24"/>
                <w:szCs w:val="24"/>
                <w:vertAlign w:val="superscript"/>
              </w:rPr>
              <w:t>3</w:t>
            </w:r>
            <w:r w:rsidRPr="00D13232">
              <w:rPr>
                <w:rFonts w:ascii="Times New Roman" w:hAnsi="Times New Roman" w:cs="Times New Roman"/>
                <w:sz w:val="24"/>
                <w:szCs w:val="24"/>
              </w:rPr>
              <w:t>/м</w:t>
            </w:r>
            <w:r w:rsidRPr="00D13232">
              <w:rPr>
                <w:rFonts w:ascii="Times New Roman" w:hAnsi="Times New Roman" w:cs="Times New Roman"/>
                <w:sz w:val="24"/>
                <w:szCs w:val="24"/>
                <w:vertAlign w:val="superscript"/>
              </w:rPr>
              <w:t>3</w:t>
            </w:r>
            <w:r w:rsidRPr="00D13232">
              <w:rPr>
                <w:rFonts w:ascii="Times New Roman" w:hAnsi="Times New Roman" w:cs="Times New Roman"/>
                <w:sz w:val="24"/>
                <w:szCs w:val="24"/>
              </w:rPr>
              <w:t xml:space="preserve"> водного раствора формалина с содержанием 1,5% формальдегида;</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7) дезинфекционной обработки любых транспортных средств при их выезде с территории эпизоотического очага с использованием                     1,5%-</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формальдегида или 3%-</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w:t>
            </w:r>
            <w:proofErr w:type="spellStart"/>
            <w:r w:rsidRPr="00D13232">
              <w:rPr>
                <w:rFonts w:ascii="Times New Roman" w:hAnsi="Times New Roman" w:cs="Times New Roman"/>
                <w:sz w:val="24"/>
                <w:szCs w:val="24"/>
              </w:rPr>
              <w:t>фоспара</w:t>
            </w:r>
            <w:proofErr w:type="spellEnd"/>
            <w:r w:rsidRPr="00D13232">
              <w:rPr>
                <w:rFonts w:ascii="Times New Roman" w:hAnsi="Times New Roman" w:cs="Times New Roman"/>
                <w:sz w:val="24"/>
                <w:szCs w:val="24"/>
              </w:rPr>
              <w:t xml:space="preserve"> или </w:t>
            </w:r>
            <w:proofErr w:type="spellStart"/>
            <w:r w:rsidRPr="00D13232">
              <w:rPr>
                <w:rFonts w:ascii="Times New Roman" w:hAnsi="Times New Roman" w:cs="Times New Roman"/>
                <w:sz w:val="24"/>
                <w:szCs w:val="24"/>
              </w:rPr>
              <w:t>парасода</w:t>
            </w:r>
            <w:proofErr w:type="spellEnd"/>
            <w:r w:rsidRPr="00D13232">
              <w:rPr>
                <w:rFonts w:ascii="Times New Roman" w:hAnsi="Times New Roman" w:cs="Times New Roman"/>
                <w:sz w:val="24"/>
                <w:szCs w:val="24"/>
              </w:rPr>
              <w:t>, или 1,5%-</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w:t>
            </w:r>
            <w:proofErr w:type="spellStart"/>
            <w:r w:rsidRPr="00D13232">
              <w:rPr>
                <w:rFonts w:ascii="Times New Roman" w:hAnsi="Times New Roman" w:cs="Times New Roman"/>
                <w:sz w:val="24"/>
                <w:szCs w:val="24"/>
              </w:rPr>
              <w:t>параформа</w:t>
            </w:r>
            <w:proofErr w:type="spellEnd"/>
            <w:r w:rsidRPr="00D13232">
              <w:rPr>
                <w:rFonts w:ascii="Times New Roman" w:hAnsi="Times New Roman" w:cs="Times New Roman"/>
                <w:sz w:val="24"/>
                <w:szCs w:val="24"/>
              </w:rPr>
              <w:t>, приготовленного на 0,5%-ном растворе едкого натра, или 5%-</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хлорамина, или других дезинфицирующих растворов с высокой </w:t>
            </w:r>
            <w:proofErr w:type="spellStart"/>
            <w:r w:rsidRPr="00D13232">
              <w:rPr>
                <w:rFonts w:ascii="Times New Roman" w:hAnsi="Times New Roman" w:cs="Times New Roman"/>
                <w:sz w:val="24"/>
                <w:szCs w:val="24"/>
              </w:rPr>
              <w:t>вирулицидной</w:t>
            </w:r>
            <w:proofErr w:type="spellEnd"/>
            <w:r w:rsidRPr="00D13232">
              <w:rPr>
                <w:rFonts w:ascii="Times New Roman" w:hAnsi="Times New Roman" w:cs="Times New Roman"/>
                <w:sz w:val="24"/>
                <w:szCs w:val="24"/>
              </w:rPr>
              <w:t xml:space="preserve"> активностью в отношении возбудителя (согласно инструкции по применению);</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8) отсутствия на территории эпизоотического очага безнадзорных животных;</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9) обработки восприимчивых животных репеллентами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lastRenderedPageBreak/>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Использование молока, полученного от здоровых восприимчивых животных, после промышленной переработки или внутри хозяйства после кипячения в течение не менее 5 минут или пастеризации при температуре 72 °C - 15 секунд, или стерилизации (</w:t>
            </w:r>
            <w:proofErr w:type="spellStart"/>
            <w:r w:rsidRPr="00D13232">
              <w:rPr>
                <w:rFonts w:ascii="Times New Roman" w:hAnsi="Times New Roman" w:cs="Times New Roman"/>
                <w:sz w:val="24"/>
                <w:szCs w:val="24"/>
              </w:rPr>
              <w:t>ультрапастеризации</w:t>
            </w:r>
            <w:proofErr w:type="spellEnd"/>
            <w:r w:rsidRPr="00D13232">
              <w:rPr>
                <w:rFonts w:ascii="Times New Roman" w:hAnsi="Times New Roman" w:cs="Times New Roman"/>
                <w:sz w:val="24"/>
                <w:szCs w:val="24"/>
              </w:rPr>
              <w:t>) при минимальной температуре 132 °C в течение не менее одной секунды.</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Уничтожение молока и сперма, полученных от больных восприимчивых животных.</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 xml:space="preserve">Использование кормов, с которыми могли иметь контакт больные </w:t>
            </w:r>
            <w:r w:rsidRPr="00D13232">
              <w:rPr>
                <w:rFonts w:ascii="Times New Roman" w:hAnsi="Times New Roman" w:cs="Times New Roman"/>
                <w:sz w:val="24"/>
                <w:szCs w:val="24"/>
              </w:rPr>
              <w:lastRenderedPageBreak/>
              <w:t xml:space="preserve">восприимчивые животные, для скармливания невосприимчивым к </w:t>
            </w:r>
            <w:r>
              <w:rPr>
                <w:rFonts w:ascii="Times New Roman" w:hAnsi="Times New Roman" w:cs="Times New Roman"/>
                <w:sz w:val="24"/>
                <w:szCs w:val="24"/>
              </w:rPr>
              <w:t>заразному узелковому</w:t>
            </w:r>
            <w:r w:rsidRPr="00D13232">
              <w:rPr>
                <w:rFonts w:ascii="Times New Roman" w:hAnsi="Times New Roman" w:cs="Times New Roman"/>
                <w:sz w:val="24"/>
                <w:szCs w:val="24"/>
              </w:rPr>
              <w:t xml:space="preserve"> дерматиту животным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lastRenderedPageBreak/>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Дезинфекция в эпизоотическом очаге территории хозяйства, помещений по содержанию восприимчивых животных, транспортных средств, используемых для перевозки восприимчивых животных и других объектов, с которыми контактировали больные восприимчивые животные.</w:t>
            </w:r>
          </w:p>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Проведение дезинфекции помещений и других мест, где содержались больные восприимчивые животные, в три этапа: первый - сразу после изоляции больных восприимчивых животных, второй - после проведения механической очистки, третий - перед отменой карантина.</w:t>
            </w:r>
          </w:p>
          <w:p w:rsidR="009046B5" w:rsidRPr="00D13232" w:rsidRDefault="009046B5" w:rsidP="00493888">
            <w:pPr>
              <w:pStyle w:val="ConsPlusNormal"/>
              <w:ind w:firstLine="34"/>
              <w:jc w:val="both"/>
              <w:rPr>
                <w:sz w:val="24"/>
                <w:szCs w:val="24"/>
              </w:rPr>
            </w:pPr>
            <w:r w:rsidRPr="00D13232">
              <w:rPr>
                <w:rFonts w:ascii="Times New Roman" w:hAnsi="Times New Roman" w:cs="Times New Roman"/>
                <w:sz w:val="24"/>
                <w:szCs w:val="24"/>
              </w:rPr>
              <w:t>Использование для дезинфекции 4%-</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горячего едкого натра или 3%-ной хлорной извести, или 3%-</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нейтрального гипохлорита кальция, или 1%-</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w:t>
            </w:r>
            <w:proofErr w:type="spellStart"/>
            <w:r w:rsidRPr="00D13232">
              <w:rPr>
                <w:rFonts w:ascii="Times New Roman" w:hAnsi="Times New Roman" w:cs="Times New Roman"/>
                <w:sz w:val="24"/>
                <w:szCs w:val="24"/>
              </w:rPr>
              <w:t>глутарового</w:t>
            </w:r>
            <w:proofErr w:type="spellEnd"/>
            <w:r w:rsidRPr="00D13232">
              <w:rPr>
                <w:rFonts w:ascii="Times New Roman" w:hAnsi="Times New Roman" w:cs="Times New Roman"/>
                <w:sz w:val="24"/>
                <w:szCs w:val="24"/>
              </w:rPr>
              <w:t xml:space="preserve"> альдегида, или 5%-</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однохлористого йода, или 2%-</w:t>
            </w:r>
            <w:proofErr w:type="spellStart"/>
            <w:r w:rsidRPr="00D13232">
              <w:rPr>
                <w:rFonts w:ascii="Times New Roman" w:hAnsi="Times New Roman" w:cs="Times New Roman"/>
                <w:sz w:val="24"/>
                <w:szCs w:val="24"/>
              </w:rPr>
              <w:t>ного</w:t>
            </w:r>
            <w:proofErr w:type="spellEnd"/>
            <w:r w:rsidRPr="00D13232">
              <w:rPr>
                <w:rFonts w:ascii="Times New Roman" w:hAnsi="Times New Roman" w:cs="Times New Roman"/>
                <w:sz w:val="24"/>
                <w:szCs w:val="24"/>
              </w:rPr>
              <w:t xml:space="preserve"> формалина (</w:t>
            </w:r>
            <w:proofErr w:type="spellStart"/>
            <w:r w:rsidRPr="00D13232">
              <w:rPr>
                <w:rFonts w:ascii="Times New Roman" w:hAnsi="Times New Roman" w:cs="Times New Roman"/>
                <w:sz w:val="24"/>
                <w:szCs w:val="24"/>
              </w:rPr>
              <w:t>параформальдегида</w:t>
            </w:r>
            <w:proofErr w:type="spellEnd"/>
            <w:r w:rsidRPr="00D13232">
              <w:rPr>
                <w:rFonts w:ascii="Times New Roman" w:hAnsi="Times New Roman" w:cs="Times New Roman"/>
                <w:sz w:val="24"/>
                <w:szCs w:val="24"/>
              </w:rPr>
              <w:t>), или хлорамина из расчета 0,3-0,5 дм</w:t>
            </w:r>
            <w:r w:rsidRPr="00D13232">
              <w:rPr>
                <w:rFonts w:ascii="Times New Roman" w:hAnsi="Times New Roman" w:cs="Times New Roman"/>
                <w:sz w:val="24"/>
                <w:szCs w:val="24"/>
                <w:vertAlign w:val="superscript"/>
              </w:rPr>
              <w:t>3</w:t>
            </w:r>
            <w:r w:rsidRPr="00D13232">
              <w:rPr>
                <w:rFonts w:ascii="Times New Roman" w:hAnsi="Times New Roman" w:cs="Times New Roman"/>
                <w:sz w:val="24"/>
                <w:szCs w:val="24"/>
              </w:rPr>
              <w:t>/м</w:t>
            </w:r>
            <w:r w:rsidRPr="00D13232">
              <w:rPr>
                <w:rFonts w:ascii="Times New Roman" w:hAnsi="Times New Roman" w:cs="Times New Roman"/>
                <w:sz w:val="24"/>
                <w:szCs w:val="24"/>
                <w:vertAlign w:val="superscript"/>
              </w:rPr>
              <w:t>2</w:t>
            </w:r>
            <w:r w:rsidRPr="00D13232">
              <w:rPr>
                <w:rFonts w:ascii="Times New Roman" w:hAnsi="Times New Roman" w:cs="Times New Roman"/>
                <w:sz w:val="24"/>
                <w:szCs w:val="24"/>
              </w:rPr>
              <w:t xml:space="preserve">, или других дезинфицирующих растворов с высокой </w:t>
            </w:r>
            <w:proofErr w:type="spellStart"/>
            <w:r w:rsidRPr="00D13232">
              <w:rPr>
                <w:rFonts w:ascii="Times New Roman" w:hAnsi="Times New Roman" w:cs="Times New Roman"/>
                <w:sz w:val="24"/>
                <w:szCs w:val="24"/>
              </w:rPr>
              <w:t>вирулицидной</w:t>
            </w:r>
            <w:proofErr w:type="spellEnd"/>
            <w:r w:rsidRPr="00D13232">
              <w:rPr>
                <w:rFonts w:ascii="Times New Roman" w:hAnsi="Times New Roman" w:cs="Times New Roman"/>
                <w:sz w:val="24"/>
                <w:szCs w:val="24"/>
              </w:rPr>
              <w:t xml:space="preserve"> активностью в отношении возбудителя (согласно инструкции по применению)</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sz w:val="24"/>
                <w:szCs w:val="24"/>
              </w:rPr>
            </w:pPr>
            <w:r w:rsidRPr="00D13232">
              <w:rPr>
                <w:rFonts w:ascii="Times New Roman" w:hAnsi="Times New Roman" w:cs="Times New Roman"/>
                <w:sz w:val="24"/>
                <w:szCs w:val="24"/>
              </w:rPr>
              <w:t xml:space="preserve">Предоставление специалистам </w:t>
            </w:r>
            <w:proofErr w:type="spellStart"/>
            <w:r w:rsidRPr="00D13232">
              <w:rPr>
                <w:rFonts w:ascii="Times New Roman" w:hAnsi="Times New Roman" w:cs="Times New Roman"/>
                <w:sz w:val="24"/>
                <w:szCs w:val="24"/>
              </w:rPr>
              <w:t>госветслужбы</w:t>
            </w:r>
            <w:proofErr w:type="spellEnd"/>
            <w:r w:rsidRPr="00D13232">
              <w:rPr>
                <w:rFonts w:ascii="Times New Roman" w:hAnsi="Times New Roman" w:cs="Times New Roman"/>
                <w:sz w:val="24"/>
                <w:szCs w:val="24"/>
              </w:rPr>
              <w:t xml:space="preserve"> сведений о численности восприимчивых животных с указанием количества павших восприимчивых животных за последние 30 дней до принятия решения об установлении ограничительных мероприятий (карантина), а также сведения о реализации восприимчивых животных в течение 30 дней до принятия решения об установлении ограничительных мероприятий (карантина)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45.</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34"/>
              <w:jc w:val="both"/>
              <w:rPr>
                <w:rFonts w:ascii="Times New Roman" w:hAnsi="Times New Roman" w:cs="Times New Roman"/>
                <w:sz w:val="24"/>
                <w:szCs w:val="24"/>
              </w:rPr>
            </w:pPr>
            <w:r w:rsidRPr="00D13232">
              <w:rPr>
                <w:rFonts w:ascii="Times New Roman" w:hAnsi="Times New Roman" w:cs="Times New Roman"/>
                <w:sz w:val="24"/>
                <w:szCs w:val="24"/>
              </w:rPr>
              <w:t>Организация на территории, прилегающей к эпизоотическому очагу, выставление на въезде в эпизоотический очаг необходимого количества круглосуточных контрольно-пропускных постов, оборудованных дезинфекционными барьерами, пароформалиновыми камерами для обработки одежды и дезинфекционными установками, с круглосуточным дежурством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rPr>
          <w:trHeight w:val="63"/>
        </w:trPr>
        <w:tc>
          <w:tcPr>
            <w:tcW w:w="15300" w:type="dxa"/>
            <w:gridSpan w:val="4"/>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rPr>
                <w:lang w:val="en-US"/>
              </w:rPr>
              <w:t>IV</w:t>
            </w:r>
            <w:r w:rsidRPr="00D13232">
              <w:t>. Мероприятия в неблагополучном пункте</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46.</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Установление запрета на:</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1) ввоз восприимчивых животных, не вакцинированных против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lastRenderedPageBreak/>
              <w:t>2) вывоз восприимчивых животных из неблагополучного пункта (за исключением вывоза восприимчивых животных на убой на предприятия по убою животных или оборудованные для этих целей убойные пункты);</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3) проведение ярмарок, выставок, других мероприятий, связанных с передвижением и скоплением восприимчивых животных;</w:t>
            </w:r>
          </w:p>
          <w:p w:rsidR="009046B5" w:rsidRPr="00D13232" w:rsidRDefault="009046B5" w:rsidP="00493888">
            <w:pPr>
              <w:pStyle w:val="ConsPlusNormal"/>
              <w:ind w:firstLine="0"/>
              <w:jc w:val="both"/>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lastRenderedPageBreak/>
              <w:t xml:space="preserve">Со дня установления карантина до дня </w:t>
            </w:r>
          </w:p>
          <w:p w:rsidR="009046B5" w:rsidRPr="00D13232" w:rsidRDefault="009046B5" w:rsidP="00493888">
            <w:pPr>
              <w:shd w:val="clear" w:color="auto" w:fill="FFFFFF"/>
              <w:jc w:val="center"/>
            </w:pPr>
            <w:r w:rsidRPr="0050119E">
              <w:lastRenderedPageBreak/>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lastRenderedPageBreak/>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47.</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Обеспечение:</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1) оборудования дезинфекционных ковриков на входе (выходе) и дезинфекционных барьеров на въезде (выезде) на территорию (с территории) неблагополучного пункта;</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2) дезинфекционной обработки любых транспортных средств при их выезде с территории неблагополучного пункта;</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3) отсутствия на территории неблагополучного пункта безнадзорных животных;</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4) обработки восприимчивых животных репеллентами;</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5) вакцинация восприимчивых животных против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48.</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Использование молока после промышленной переработки или внутри неблагополучного пункта после кипячения в течение не менее 5 минут или пастеризации при температуре 72 °C - 15 секунд, или стерилизации (</w:t>
            </w:r>
            <w:proofErr w:type="spellStart"/>
            <w:r w:rsidRPr="00D13232">
              <w:rPr>
                <w:rFonts w:ascii="Times New Roman" w:hAnsi="Times New Roman" w:cs="Times New Roman"/>
                <w:sz w:val="24"/>
                <w:szCs w:val="24"/>
              </w:rPr>
              <w:t>ультрапастеризации</w:t>
            </w:r>
            <w:proofErr w:type="spellEnd"/>
            <w:r w:rsidRPr="00D13232">
              <w:rPr>
                <w:rFonts w:ascii="Times New Roman" w:hAnsi="Times New Roman" w:cs="Times New Roman"/>
                <w:sz w:val="24"/>
                <w:szCs w:val="24"/>
              </w:rPr>
              <w:t>) при минимальной температуре 132 °C в течение не менее одной секунды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p>
        </w:tc>
      </w:tr>
      <w:tr w:rsidR="009046B5" w:rsidRPr="00D13232" w:rsidTr="00493888">
        <w:tblPrEx>
          <w:tblLook w:val="01E0" w:firstRow="1" w:lastRow="1" w:firstColumn="1" w:lastColumn="1" w:noHBand="0" w:noVBand="0"/>
        </w:tblPrEx>
        <w:trPr>
          <w:trHeight w:val="63"/>
        </w:trPr>
        <w:tc>
          <w:tcPr>
            <w:tcW w:w="15300" w:type="dxa"/>
            <w:gridSpan w:val="4"/>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rPr>
                <w:lang w:val="en-US"/>
              </w:rPr>
              <w:t>V</w:t>
            </w:r>
            <w:r w:rsidRPr="00D13232">
              <w:t>. Мероприятия в угрожаемой зоне</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49.</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jc w:val="both"/>
            </w:pPr>
            <w:r w:rsidRPr="00D13232">
              <w:t xml:space="preserve">Установление запрета на: </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1) ввоз не вакцинированных против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 восприимчивых животных;</w:t>
            </w:r>
          </w:p>
          <w:p w:rsidR="009046B5" w:rsidRPr="00D13232"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2) вывоз восприимчивых животных за пределы угрожаемой зоны (за исключением вывоза восприимчивых животных на убой на предприятия по убою животных или оборудованные для этих целей убойные пункты);</w:t>
            </w:r>
          </w:p>
          <w:p w:rsidR="009046B5" w:rsidRPr="00D13232" w:rsidRDefault="009046B5" w:rsidP="00493888">
            <w:pPr>
              <w:pStyle w:val="ConsPlusNormal"/>
              <w:ind w:firstLine="0"/>
              <w:jc w:val="both"/>
              <w:rPr>
                <w:sz w:val="24"/>
                <w:szCs w:val="24"/>
              </w:rPr>
            </w:pPr>
            <w:r w:rsidRPr="00D13232">
              <w:rPr>
                <w:rFonts w:ascii="Times New Roman" w:hAnsi="Times New Roman" w:cs="Times New Roman"/>
                <w:sz w:val="24"/>
                <w:szCs w:val="24"/>
              </w:rPr>
              <w:t>3) проведение ярмарок, выставок, других мероприятий, связанных с передвижением и скоплением восприимчивых животных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50119E" w:rsidRDefault="009046B5" w:rsidP="00493888">
            <w:pPr>
              <w:jc w:val="center"/>
            </w:pPr>
            <w:r w:rsidRPr="0050119E">
              <w:t xml:space="preserve">Со дня установления карантина до дня </w:t>
            </w:r>
          </w:p>
          <w:p w:rsidR="009046B5" w:rsidRPr="00D13232" w:rsidRDefault="009046B5" w:rsidP="00493888">
            <w:pPr>
              <w:shd w:val="clear" w:color="auto" w:fill="FFFFFF"/>
              <w:jc w:val="center"/>
            </w:pPr>
            <w:r w:rsidRPr="0050119E">
              <w:t>его отмены</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 </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50.</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6435BA" w:rsidRDefault="009046B5" w:rsidP="00493888">
            <w:pPr>
              <w:pStyle w:val="ConsPlusNormal"/>
              <w:ind w:firstLine="0"/>
              <w:jc w:val="both"/>
              <w:rPr>
                <w:rFonts w:ascii="Times New Roman" w:hAnsi="Times New Roman" w:cs="Times New Roman"/>
                <w:sz w:val="24"/>
                <w:szCs w:val="24"/>
              </w:rPr>
            </w:pPr>
            <w:r w:rsidRPr="00D13232">
              <w:rPr>
                <w:rFonts w:ascii="Times New Roman" w:hAnsi="Times New Roman" w:cs="Times New Roman"/>
                <w:sz w:val="24"/>
                <w:szCs w:val="24"/>
              </w:rPr>
              <w:t xml:space="preserve">Вакцинация восприимчивых животных против </w:t>
            </w:r>
            <w:r>
              <w:rPr>
                <w:rFonts w:ascii="Times New Roman" w:hAnsi="Times New Roman" w:cs="Times New Roman"/>
                <w:sz w:val="24"/>
                <w:szCs w:val="24"/>
              </w:rPr>
              <w:t>заразного узелкового</w:t>
            </w:r>
            <w:r w:rsidRPr="00D13232">
              <w:rPr>
                <w:rFonts w:ascii="Times New Roman" w:hAnsi="Times New Roman" w:cs="Times New Roman"/>
                <w:sz w:val="24"/>
                <w:szCs w:val="24"/>
              </w:rPr>
              <w:t xml:space="preserve"> дерматита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Постоянно</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 ОГБУ СББЖ</w:t>
            </w:r>
          </w:p>
        </w:tc>
      </w:tr>
      <w:tr w:rsidR="009046B5" w:rsidRPr="00D13232" w:rsidTr="00493888">
        <w:tblPrEx>
          <w:tblLook w:val="01E0" w:firstRow="1" w:lastRow="1" w:firstColumn="1" w:lastColumn="1" w:noHBand="0" w:noVBand="0"/>
        </w:tblPrEx>
        <w:trPr>
          <w:trHeight w:val="63"/>
        </w:trPr>
        <w:tc>
          <w:tcPr>
            <w:tcW w:w="153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046B5" w:rsidRPr="00D13232" w:rsidRDefault="009046B5" w:rsidP="00493888">
            <w:pPr>
              <w:spacing w:line="20" w:lineRule="atLeast"/>
              <w:jc w:val="center"/>
            </w:pPr>
            <w:r w:rsidRPr="00D13232">
              <w:rPr>
                <w:lang w:val="en-US"/>
              </w:rPr>
              <w:t>VI</w:t>
            </w:r>
            <w:r w:rsidRPr="00D13232">
              <w:t>. Отмена ограничительных мероприятий</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lastRenderedPageBreak/>
              <w:t>51.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jc w:val="both"/>
            </w:pPr>
            <w:r w:rsidRPr="00D13232">
              <w:t xml:space="preserve">Направление в </w:t>
            </w:r>
            <w:proofErr w:type="spellStart"/>
            <w:r w:rsidRPr="00D13232">
              <w:t>Ветуправление</w:t>
            </w:r>
            <w:proofErr w:type="spellEnd"/>
            <w:r w:rsidRPr="00D13232">
              <w:t xml:space="preserve"> Костромской области заключения о выполнении мероприятий, предусмотренных Правилами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После выполнения всех предусмотренных Правилами мероприятий</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ОГБУ СББЖ</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52.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jc w:val="both"/>
            </w:pPr>
            <w:r w:rsidRPr="00D13232">
              <w:t xml:space="preserve">Отмена ограничительных мероприятий (карантина)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Через 30 дней после выздоровления или убоя (уничтожения) последнего больного восприимчивого животного в эпизоотическом очаге, проведения других мероприятий, предусмотренных Правилами</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proofErr w:type="spellStart"/>
            <w:r w:rsidRPr="00D13232">
              <w:t>Ветуправление</w:t>
            </w:r>
            <w:proofErr w:type="spellEnd"/>
            <w:r w:rsidRPr="00D13232">
              <w:t xml:space="preserve"> Костромской области</w:t>
            </w:r>
          </w:p>
        </w:tc>
      </w:tr>
      <w:tr w:rsidR="009046B5" w:rsidRPr="00D13232" w:rsidTr="00493888">
        <w:tblPrEx>
          <w:tblLook w:val="01E0" w:firstRow="1" w:lastRow="1" w:firstColumn="1" w:lastColumn="1" w:noHBand="0" w:noVBand="0"/>
        </w:tblPrEx>
        <w:trPr>
          <w:trHeight w:val="63"/>
        </w:trPr>
        <w:tc>
          <w:tcPr>
            <w:tcW w:w="747"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jc w:val="center"/>
            </w:pPr>
            <w:r w:rsidRPr="00D13232">
              <w:t>53.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jc w:val="both"/>
            </w:pPr>
            <w:r w:rsidRPr="00D13232">
              <w:t>Сохранение на территории неблагополучного пункта и угрожаемой зоны следующих ранее введенных ограничений на:</w:t>
            </w:r>
          </w:p>
          <w:p w:rsidR="009046B5" w:rsidRPr="00D13232" w:rsidRDefault="009046B5" w:rsidP="00493888">
            <w:pPr>
              <w:jc w:val="both"/>
            </w:pPr>
            <w:r w:rsidRPr="00D13232">
              <w:t xml:space="preserve">1) ввоз не вакцинированных против </w:t>
            </w:r>
            <w:r>
              <w:t>заразного узелкового</w:t>
            </w:r>
            <w:r w:rsidRPr="00D13232">
              <w:t xml:space="preserve"> дерматита восприимчивых животных;</w:t>
            </w:r>
          </w:p>
          <w:p w:rsidR="009046B5" w:rsidRPr="00D13232" w:rsidRDefault="009046B5" w:rsidP="00493888">
            <w:pPr>
              <w:jc w:val="both"/>
            </w:pPr>
            <w:r w:rsidRPr="00D13232">
              <w:t>2) вывоз восприимчивых животных за пределы угрожаемой зоны (за исключением вывоза восприимчивых животных на убой на предприятия по убою животных или оборудованные для этих целей убойные пункты);</w:t>
            </w:r>
          </w:p>
          <w:p w:rsidR="009046B5" w:rsidRPr="00D13232" w:rsidRDefault="009046B5" w:rsidP="00493888">
            <w:pPr>
              <w:jc w:val="both"/>
            </w:pPr>
            <w:r w:rsidRPr="00D13232">
              <w:t>3) проведение ярмарок, выставок, других мероприятий, связанных с передвижением и скоплением восприимчивых животных</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hd w:val="clear" w:color="auto" w:fill="FFFFFF"/>
              <w:jc w:val="center"/>
            </w:pPr>
            <w:r w:rsidRPr="00D13232">
              <w:t xml:space="preserve">В течение 12 месяцев </w:t>
            </w:r>
          </w:p>
          <w:p w:rsidR="009046B5" w:rsidRPr="00D13232" w:rsidRDefault="009046B5" w:rsidP="00493888">
            <w:pPr>
              <w:shd w:val="clear" w:color="auto" w:fill="FFFFFF"/>
              <w:jc w:val="center"/>
            </w:pPr>
            <w:r w:rsidRPr="00D13232">
              <w:t>с момента отмены ограничительных мероприятий</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9046B5" w:rsidRPr="00D13232" w:rsidRDefault="009046B5" w:rsidP="00493888">
            <w:pPr>
              <w:spacing w:line="20" w:lineRule="atLeast"/>
            </w:pPr>
            <w:r w:rsidRPr="00D13232">
              <w:t>Руководители хозяйств всех форм собственности</w:t>
            </w:r>
            <w:r>
              <w:t>, ОГБУ СББЖ</w:t>
            </w:r>
          </w:p>
        </w:tc>
      </w:tr>
    </w:tbl>
    <w:p w:rsidR="009046B5" w:rsidRPr="00D13232" w:rsidRDefault="009046B5" w:rsidP="009046B5">
      <w:pPr>
        <w:jc w:val="center"/>
      </w:pPr>
    </w:p>
    <w:p w:rsidR="009046B5" w:rsidRPr="00D13232" w:rsidRDefault="009046B5" w:rsidP="009046B5">
      <w:pPr>
        <w:jc w:val="center"/>
      </w:pPr>
    </w:p>
    <w:p w:rsidR="009046B5" w:rsidRPr="00D13232" w:rsidRDefault="009046B5" w:rsidP="009046B5">
      <w:pPr>
        <w:jc w:val="center"/>
      </w:pPr>
      <w:r w:rsidRPr="00D13232">
        <w:t>_______________</w:t>
      </w:r>
    </w:p>
    <w:p w:rsidR="009046B5" w:rsidRDefault="009046B5" w:rsidP="009046B5">
      <w:pPr>
        <w:jc w:val="center"/>
        <w:rPr>
          <w:sz w:val="28"/>
          <w:szCs w:val="28"/>
          <w:highlight w:val="yellow"/>
        </w:rPr>
        <w:sectPr w:rsidR="009046B5" w:rsidSect="001500D8">
          <w:pgSz w:w="16838" w:h="11906" w:orient="landscape"/>
          <w:pgMar w:top="1134" w:right="851" w:bottom="567" w:left="1134" w:header="709" w:footer="709" w:gutter="0"/>
          <w:cols w:space="708"/>
          <w:docGrid w:linePitch="360"/>
        </w:sectPr>
      </w:pPr>
    </w:p>
    <w:p w:rsidR="009046B5" w:rsidRDefault="009046B5" w:rsidP="009046B5">
      <w:pPr>
        <w:jc w:val="center"/>
        <w:rPr>
          <w:noProof/>
        </w:rPr>
      </w:pPr>
      <w:bookmarkStart w:id="12" w:name="_GoBack"/>
      <w:r w:rsidRPr="00324B5C">
        <w:rPr>
          <w:noProof/>
        </w:rPr>
        <w:lastRenderedPageBreak/>
        <w:drawing>
          <wp:inline distT="0" distB="0" distL="0" distR="0">
            <wp:extent cx="7553325" cy="10677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bookmarkEnd w:id="12"/>
    </w:p>
    <w:p w:rsidR="009046B5" w:rsidRDefault="009046B5" w:rsidP="009046B5">
      <w:pPr>
        <w:jc w:val="center"/>
        <w:rPr>
          <w:noProof/>
        </w:rPr>
      </w:pPr>
      <w:r w:rsidRPr="00324B5C">
        <w:rPr>
          <w:noProof/>
        </w:rPr>
        <w:lastRenderedPageBreak/>
        <w:drawing>
          <wp:inline distT="0" distB="0" distL="0" distR="0">
            <wp:extent cx="7591425" cy="10706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1425" cy="10706100"/>
                    </a:xfrm>
                    <a:prstGeom prst="rect">
                      <a:avLst/>
                    </a:prstGeom>
                    <a:noFill/>
                    <a:ln>
                      <a:noFill/>
                    </a:ln>
                  </pic:spPr>
                </pic:pic>
              </a:graphicData>
            </a:graphic>
          </wp:inline>
        </w:drawing>
      </w:r>
    </w:p>
    <w:p w:rsidR="008C67B9" w:rsidRDefault="008C67B9"/>
    <w:sectPr w:rsidR="008C67B9" w:rsidSect="00190243">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0F" w:rsidRPr="0091690F" w:rsidRDefault="009046B5" w:rsidP="0091690F">
    <w:pPr>
      <w:pStyle w:val="a9"/>
      <w:tabs>
        <w:tab w:val="clear" w:pos="4677"/>
        <w:tab w:val="clear" w:pos="9355"/>
        <w:tab w:val="left" w:pos="3612"/>
      </w:tabs>
      <w:rPr>
        <w:sz w:val="22"/>
      </w:rPr>
    </w:pPr>
    <w:r w:rsidRPr="0091690F">
      <w:rPr>
        <w:sz w:val="22"/>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683"/>
    <w:rsid w:val="00704683"/>
    <w:rsid w:val="008C67B9"/>
    <w:rsid w:val="009046B5"/>
    <w:rsid w:val="00CC060B"/>
    <w:rsid w:val="00D2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C422"/>
  <w15:chartTrackingRefBased/>
  <w15:docId w15:val="{92EC4AE9-6EF0-488F-B829-75C08A8C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6B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9046B5"/>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9046B5"/>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46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046B5"/>
    <w:rPr>
      <w:rFonts w:ascii="Cambria" w:eastAsia="Times New Roman" w:hAnsi="Cambria" w:cs="Times New Roman"/>
      <w:b/>
      <w:bCs/>
      <w:i/>
      <w:iCs/>
      <w:sz w:val="28"/>
      <w:szCs w:val="28"/>
      <w:lang w:eastAsia="ru-RU"/>
    </w:rPr>
  </w:style>
  <w:style w:type="paragraph" w:styleId="HTML">
    <w:name w:val="HTML Preformatted"/>
    <w:basedOn w:val="a"/>
    <w:link w:val="HTML0"/>
    <w:rsid w:val="00904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046B5"/>
    <w:rPr>
      <w:rFonts w:ascii="Courier New" w:eastAsia="Times New Roman" w:hAnsi="Courier New" w:cs="Courier New"/>
      <w:sz w:val="20"/>
      <w:szCs w:val="20"/>
      <w:lang w:eastAsia="ru-RU"/>
    </w:rPr>
  </w:style>
  <w:style w:type="paragraph" w:customStyle="1" w:styleId="ConsPlusTitle">
    <w:name w:val="ConsPlusTitle"/>
    <w:rsid w:val="009046B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9046B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basedOn w:val="a"/>
    <w:next w:val="a4"/>
    <w:link w:val="a5"/>
    <w:qFormat/>
    <w:rsid w:val="009046B5"/>
    <w:pPr>
      <w:jc w:val="center"/>
    </w:pPr>
    <w:rPr>
      <w:rFonts w:asciiTheme="minorHAnsi" w:eastAsiaTheme="minorHAnsi" w:hAnsiTheme="minorHAnsi" w:cstheme="minorBidi"/>
      <w:b/>
      <w:bCs/>
      <w:sz w:val="28"/>
      <w:lang w:val="x-none" w:eastAsia="x-none"/>
    </w:rPr>
  </w:style>
  <w:style w:type="character" w:customStyle="1" w:styleId="a5">
    <w:name w:val="Название Знак"/>
    <w:link w:val="a3"/>
    <w:rsid w:val="009046B5"/>
    <w:rPr>
      <w:b/>
      <w:bCs/>
      <w:sz w:val="28"/>
      <w:szCs w:val="24"/>
      <w:lang w:val="x-none" w:eastAsia="x-none"/>
    </w:rPr>
  </w:style>
  <w:style w:type="character" w:customStyle="1" w:styleId="FontStyle24">
    <w:name w:val="Font Style24"/>
    <w:uiPriority w:val="99"/>
    <w:rsid w:val="009046B5"/>
    <w:rPr>
      <w:rFonts w:ascii="Times New Roman" w:hAnsi="Times New Roman" w:cs="Times New Roman" w:hint="default"/>
      <w:sz w:val="26"/>
      <w:szCs w:val="26"/>
    </w:rPr>
  </w:style>
  <w:style w:type="character" w:customStyle="1" w:styleId="0pt">
    <w:name w:val="Основной текст + Интервал 0 pt"/>
    <w:uiPriority w:val="99"/>
    <w:rsid w:val="009046B5"/>
    <w:rPr>
      <w:spacing w:val="8"/>
    </w:rPr>
  </w:style>
  <w:style w:type="paragraph" w:styleId="a6">
    <w:name w:val="Body Text"/>
    <w:basedOn w:val="a"/>
    <w:link w:val="a7"/>
    <w:uiPriority w:val="99"/>
    <w:rsid w:val="009046B5"/>
    <w:pPr>
      <w:widowControl w:val="0"/>
      <w:shd w:val="clear" w:color="auto" w:fill="FFFFFF"/>
      <w:spacing w:before="60" w:line="322" w:lineRule="exact"/>
    </w:pPr>
    <w:rPr>
      <w:spacing w:val="6"/>
    </w:rPr>
  </w:style>
  <w:style w:type="character" w:customStyle="1" w:styleId="a7">
    <w:name w:val="Основной текст Знак"/>
    <w:basedOn w:val="a0"/>
    <w:link w:val="a6"/>
    <w:uiPriority w:val="99"/>
    <w:rsid w:val="009046B5"/>
    <w:rPr>
      <w:rFonts w:ascii="Times New Roman" w:eastAsia="Times New Roman" w:hAnsi="Times New Roman" w:cs="Times New Roman"/>
      <w:spacing w:val="6"/>
      <w:sz w:val="24"/>
      <w:szCs w:val="24"/>
      <w:shd w:val="clear" w:color="auto" w:fill="FFFFFF"/>
      <w:lang w:eastAsia="ru-RU"/>
    </w:rPr>
  </w:style>
  <w:style w:type="paragraph" w:styleId="a8">
    <w:name w:val="No Spacing"/>
    <w:uiPriority w:val="1"/>
    <w:qFormat/>
    <w:rsid w:val="009046B5"/>
    <w:pPr>
      <w:widowControl w:val="0"/>
      <w:spacing w:after="0" w:line="240" w:lineRule="auto"/>
    </w:pPr>
    <w:rPr>
      <w:rFonts w:ascii="Courier New" w:eastAsia="Courier New" w:hAnsi="Courier New" w:cs="Courier New"/>
      <w:color w:val="000000"/>
      <w:sz w:val="24"/>
      <w:szCs w:val="24"/>
      <w:lang w:eastAsia="ru-RU"/>
    </w:rPr>
  </w:style>
  <w:style w:type="paragraph" w:styleId="a9">
    <w:name w:val="footer"/>
    <w:basedOn w:val="a"/>
    <w:link w:val="aa"/>
    <w:uiPriority w:val="99"/>
    <w:unhideWhenUsed/>
    <w:rsid w:val="009046B5"/>
    <w:pPr>
      <w:tabs>
        <w:tab w:val="center" w:pos="4677"/>
        <w:tab w:val="right" w:pos="9355"/>
      </w:tabs>
    </w:pPr>
  </w:style>
  <w:style w:type="character" w:customStyle="1" w:styleId="aa">
    <w:name w:val="Нижний колонтитул Знак"/>
    <w:basedOn w:val="a0"/>
    <w:link w:val="a9"/>
    <w:uiPriority w:val="99"/>
    <w:rsid w:val="009046B5"/>
    <w:rPr>
      <w:rFonts w:ascii="Times New Roman" w:eastAsia="Times New Roman" w:hAnsi="Times New Roman" w:cs="Times New Roman"/>
      <w:sz w:val="24"/>
      <w:szCs w:val="24"/>
      <w:lang w:eastAsia="ru-RU"/>
    </w:rPr>
  </w:style>
  <w:style w:type="paragraph" w:styleId="a4">
    <w:name w:val="Title"/>
    <w:basedOn w:val="a"/>
    <w:next w:val="a"/>
    <w:link w:val="ab"/>
    <w:uiPriority w:val="10"/>
    <w:qFormat/>
    <w:rsid w:val="009046B5"/>
    <w:pPr>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4"/>
    <w:uiPriority w:val="10"/>
    <w:rsid w:val="009046B5"/>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901F316FCDA67DB847DE27AF65D7F3286531415AB7CA79D0C5489A8rFYEM" TargetMode="External"/><Relationship Id="rId13" Type="http://schemas.openxmlformats.org/officeDocument/2006/relationships/hyperlink" Target="consultantplus://offline/ref=B901F316FCDA67DB847DE27AF65D7F32805B1119AC7FFA97040D85AAF9DAEA73217F8D6EDE5D95AEr4YA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ref=B901F316FCDA67DB847DE27AF65D7F32805B1119AC7FFA97040D85AAF9DAEA73217F8D6EDE5D95AEr4YAM" TargetMode="External"/><Relationship Id="rId12" Type="http://schemas.openxmlformats.org/officeDocument/2006/relationships/hyperlink" Target="consultantplus://offline/ref=B901F316FCDA67DB847DE27AF65D7F3283531013A975FA97040D85AAF9DAEA73217F8D6EDE5D95AEr4YA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consultantplus://offline/ref=B901F316FCDA67DB847DE27AF65D7F3283531013A975FA97040D85AAF9DAEA73217F8D6EDE5D95AEr4YAM" TargetMode="External"/><Relationship Id="rId11" Type="http://schemas.openxmlformats.org/officeDocument/2006/relationships/image" Target="media/image2.png"/><Relationship Id="rId5" Type="http://schemas.openxmlformats.org/officeDocument/2006/relationships/hyperlink" Target="consultantplus://offline/ref=B901F316FCDA67DB847DE27AF65D7F3283531C15A972FA97040D85AAF9DAEA73217F8D6EDE5D95AAr4YAM" TargetMode="Externa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hyperlink" Target="consultantplus://offline/ref=B901F316FCDA67DB847DE27AF65D7F3283521416A273FA97040D85AAF9DAEA73217F8D6EDE5D94A7r4Y1M" TargetMode="External"/><Relationship Id="rId9" Type="http://schemas.openxmlformats.org/officeDocument/2006/relationships/footer" Target="footer1.xml"/><Relationship Id="rId14" Type="http://schemas.openxmlformats.org/officeDocument/2006/relationships/hyperlink" Target="consultantplus://offline/ref=B901F316FCDA67DB847DE27AF65D7F3286531415AB7CA79D0C5489A8rFY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9327</Words>
  <Characters>53167</Characters>
  <Application>Microsoft Office Word</Application>
  <DocSecurity>0</DocSecurity>
  <Lines>443</Lines>
  <Paragraphs>124</Paragraphs>
  <ScaleCrop>false</ScaleCrop>
  <Company>SPecialiST RePack</Company>
  <LinksUpToDate>false</LinksUpToDate>
  <CharactersWithSpaces>62370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2017-08-03T07:56:00Z</dcterms:created>
  <dcterms:modified xsi:type="dcterms:W3CDTF">2017-08-03T07:58:00Z</dcterms:modified>
</cp:coreProperties>
</file>